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61"/>
      </w:tblGrid>
      <w:tr w:rsidR="0048165A" w:rsidRPr="00060AB0" w14:paraId="798C0E92" w14:textId="77777777" w:rsidTr="00060AB0">
        <w:tc>
          <w:tcPr>
            <w:tcW w:w="3544" w:type="dxa"/>
          </w:tcPr>
          <w:p w14:paraId="4431F58E" w14:textId="77777777" w:rsidR="009B53A8" w:rsidRPr="00060AB0" w:rsidRDefault="009B53A8" w:rsidP="0063164C">
            <w:pPr>
              <w:jc w:val="both"/>
              <w:rPr>
                <w:rFonts w:ascii="Times New Roman" w:eastAsia="Times New Roman" w:hAnsi="Times New Roman" w:cs="Times New Roman"/>
                <w:b/>
                <w:lang w:eastAsia="en-GB"/>
              </w:rPr>
            </w:pPr>
            <w:bookmarkStart w:id="0" w:name="_GoBack"/>
            <w:bookmarkEnd w:id="0"/>
            <w:r w:rsidRPr="00060AB0">
              <w:rPr>
                <w:rFonts w:ascii="Times New Roman" w:eastAsia="Times New Roman" w:hAnsi="Times New Roman" w:cs="Times New Roman"/>
                <w:b/>
                <w:color w:val="000000"/>
                <w:lang w:eastAsia="en-GB"/>
              </w:rPr>
              <w:t>Name</w:t>
            </w:r>
          </w:p>
        </w:tc>
        <w:tc>
          <w:tcPr>
            <w:tcW w:w="6261" w:type="dxa"/>
          </w:tcPr>
          <w:p w14:paraId="4BA630BC" w14:textId="77777777" w:rsidR="009B53A8" w:rsidRPr="00060AB0" w:rsidRDefault="009B53A8" w:rsidP="0063164C">
            <w:pPr>
              <w:jc w:val="both"/>
              <w:rPr>
                <w:rFonts w:ascii="Times New Roman" w:eastAsia="Times New Roman" w:hAnsi="Times New Roman" w:cs="Times New Roman"/>
                <w:color w:val="000000"/>
                <w:lang w:eastAsia="en-GB"/>
              </w:rPr>
            </w:pPr>
            <w:r w:rsidRPr="00060AB0">
              <w:rPr>
                <w:rFonts w:ascii="Times New Roman" w:eastAsia="Times New Roman" w:hAnsi="Times New Roman" w:cs="Times New Roman"/>
                <w:color w:val="000000"/>
                <w:lang w:eastAsia="en-GB"/>
              </w:rPr>
              <w:t xml:space="preserve">Khalid Abdulla-Janahi </w:t>
            </w:r>
          </w:p>
          <w:p w14:paraId="41A88892" w14:textId="77777777" w:rsidR="009B53A8" w:rsidRPr="00060AB0" w:rsidRDefault="009B53A8" w:rsidP="0063164C">
            <w:pPr>
              <w:jc w:val="both"/>
              <w:rPr>
                <w:rFonts w:ascii="Times New Roman" w:eastAsia="Times New Roman" w:hAnsi="Times New Roman" w:cs="Times New Roman"/>
                <w:lang w:eastAsia="en-GB"/>
              </w:rPr>
            </w:pPr>
          </w:p>
        </w:tc>
      </w:tr>
      <w:tr w:rsidR="0048165A" w:rsidRPr="00060AB0" w14:paraId="0C67BC49" w14:textId="77777777" w:rsidTr="00060AB0">
        <w:tc>
          <w:tcPr>
            <w:tcW w:w="3544" w:type="dxa"/>
          </w:tcPr>
          <w:p w14:paraId="0D17E676" w14:textId="77777777" w:rsidR="009B53A8" w:rsidRPr="00060AB0" w:rsidRDefault="009B53A8" w:rsidP="0063164C">
            <w:pPr>
              <w:jc w:val="both"/>
              <w:rPr>
                <w:rFonts w:ascii="Times New Roman" w:eastAsia="Times New Roman" w:hAnsi="Times New Roman" w:cs="Times New Roman"/>
                <w:b/>
                <w:lang w:eastAsia="en-GB"/>
              </w:rPr>
            </w:pPr>
            <w:r w:rsidRPr="00060AB0">
              <w:rPr>
                <w:rFonts w:ascii="Times New Roman" w:eastAsia="Times New Roman" w:hAnsi="Times New Roman" w:cs="Times New Roman"/>
                <w:b/>
                <w:color w:val="000000"/>
                <w:lang w:eastAsia="en-GB"/>
              </w:rPr>
              <w:t>Nationality</w:t>
            </w:r>
          </w:p>
        </w:tc>
        <w:tc>
          <w:tcPr>
            <w:tcW w:w="6261" w:type="dxa"/>
          </w:tcPr>
          <w:p w14:paraId="68F0F43D" w14:textId="3FFD8CFA" w:rsidR="009B53A8" w:rsidRPr="00060AB0" w:rsidRDefault="00060AB0" w:rsidP="0063164C">
            <w:pPr>
              <w:jc w:val="both"/>
              <w:rPr>
                <w:rFonts w:ascii="Times New Roman" w:eastAsia="Times New Roman" w:hAnsi="Times New Roman" w:cs="Times New Roman"/>
                <w:lang w:eastAsia="en-GB"/>
              </w:rPr>
            </w:pPr>
            <w:r w:rsidRPr="00060AB0">
              <w:rPr>
                <w:rFonts w:ascii="Times New Roman" w:eastAsia="Times New Roman" w:hAnsi="Times New Roman" w:cs="Times New Roman"/>
                <w:color w:val="000000"/>
                <w:lang w:eastAsia="en-GB"/>
              </w:rPr>
              <w:t>Swiss</w:t>
            </w:r>
          </w:p>
          <w:p w14:paraId="7ED6AAEA" w14:textId="77777777" w:rsidR="009B53A8" w:rsidRPr="00060AB0" w:rsidRDefault="009B53A8" w:rsidP="0063164C">
            <w:pPr>
              <w:jc w:val="both"/>
              <w:rPr>
                <w:rFonts w:ascii="Times New Roman" w:hAnsi="Times New Roman" w:cs="Times New Roman"/>
              </w:rPr>
            </w:pPr>
          </w:p>
        </w:tc>
      </w:tr>
      <w:tr w:rsidR="0048165A" w:rsidRPr="00060AB0" w14:paraId="724F3EA4" w14:textId="77777777" w:rsidTr="00060AB0">
        <w:tc>
          <w:tcPr>
            <w:tcW w:w="3544" w:type="dxa"/>
          </w:tcPr>
          <w:p w14:paraId="02AEF7F1" w14:textId="77777777" w:rsidR="009B53A8" w:rsidRPr="00060AB0" w:rsidRDefault="009B53A8" w:rsidP="0063164C">
            <w:pPr>
              <w:jc w:val="both"/>
              <w:rPr>
                <w:rFonts w:ascii="Times New Roman" w:eastAsia="Times New Roman" w:hAnsi="Times New Roman" w:cs="Times New Roman"/>
                <w:b/>
                <w:color w:val="000000"/>
                <w:lang w:eastAsia="en-GB"/>
              </w:rPr>
            </w:pPr>
            <w:r w:rsidRPr="00060AB0">
              <w:rPr>
                <w:rFonts w:ascii="Times New Roman" w:eastAsia="Times New Roman" w:hAnsi="Times New Roman" w:cs="Times New Roman"/>
                <w:b/>
                <w:color w:val="000000"/>
                <w:lang w:eastAsia="en-GB"/>
              </w:rPr>
              <w:t>Academic and Professional</w:t>
            </w:r>
          </w:p>
          <w:p w14:paraId="0D6A8D9A" w14:textId="77777777" w:rsidR="009B53A8" w:rsidRPr="00060AB0" w:rsidRDefault="009B53A8" w:rsidP="0063164C">
            <w:pPr>
              <w:jc w:val="both"/>
              <w:rPr>
                <w:rFonts w:ascii="Times New Roman" w:eastAsia="Times New Roman" w:hAnsi="Times New Roman" w:cs="Times New Roman"/>
                <w:b/>
                <w:lang w:eastAsia="en-GB"/>
              </w:rPr>
            </w:pPr>
            <w:r w:rsidRPr="00060AB0">
              <w:rPr>
                <w:rFonts w:ascii="Times New Roman" w:eastAsia="Times New Roman" w:hAnsi="Times New Roman" w:cs="Times New Roman"/>
                <w:b/>
                <w:color w:val="000000"/>
                <w:lang w:eastAsia="en-GB"/>
              </w:rPr>
              <w:t>Qualifications</w:t>
            </w:r>
          </w:p>
          <w:p w14:paraId="4BC71780" w14:textId="77777777" w:rsidR="009B53A8" w:rsidRPr="00060AB0" w:rsidRDefault="009B53A8" w:rsidP="0063164C">
            <w:pPr>
              <w:jc w:val="both"/>
              <w:rPr>
                <w:rFonts w:ascii="Times New Roman" w:eastAsia="Times New Roman" w:hAnsi="Times New Roman" w:cs="Times New Roman"/>
                <w:lang w:eastAsia="en-GB"/>
              </w:rPr>
            </w:pPr>
          </w:p>
          <w:p w14:paraId="2FDD7014" w14:textId="77777777" w:rsidR="009B53A8" w:rsidRPr="00060AB0" w:rsidRDefault="009B53A8" w:rsidP="0063164C">
            <w:pPr>
              <w:jc w:val="both"/>
              <w:rPr>
                <w:rFonts w:ascii="Times New Roman" w:hAnsi="Times New Roman" w:cs="Times New Roman"/>
              </w:rPr>
            </w:pPr>
          </w:p>
        </w:tc>
        <w:tc>
          <w:tcPr>
            <w:tcW w:w="6261" w:type="dxa"/>
          </w:tcPr>
          <w:p w14:paraId="3E4886DD" w14:textId="77777777" w:rsidR="00060AB0" w:rsidRPr="00060AB0" w:rsidRDefault="00060AB0" w:rsidP="00060AB0">
            <w:pPr>
              <w:pStyle w:val="NormalWeb"/>
              <w:spacing w:before="0" w:beforeAutospacing="0" w:after="0" w:afterAutospacing="0"/>
              <w:jc w:val="both"/>
            </w:pPr>
            <w:r w:rsidRPr="00060AB0">
              <w:rPr>
                <w:color w:val="000000"/>
              </w:rPr>
              <w:t>Bachelor of Science degree in Computer Science and Accountancy, University of Manchester, England</w:t>
            </w:r>
          </w:p>
          <w:p w14:paraId="7F6A91AA" w14:textId="77777777" w:rsidR="00060AB0" w:rsidRPr="00060AB0" w:rsidRDefault="00060AB0" w:rsidP="00060AB0">
            <w:pPr>
              <w:rPr>
                <w:rFonts w:ascii="Times New Roman" w:hAnsi="Times New Roman" w:cs="Times New Roman"/>
              </w:rPr>
            </w:pPr>
          </w:p>
          <w:p w14:paraId="36632E9B" w14:textId="77777777" w:rsidR="00060AB0" w:rsidRPr="00060AB0" w:rsidRDefault="00060AB0" w:rsidP="00060AB0">
            <w:pPr>
              <w:pStyle w:val="NormalWeb"/>
              <w:spacing w:before="0" w:beforeAutospacing="0" w:after="0" w:afterAutospacing="0"/>
              <w:jc w:val="both"/>
            </w:pPr>
            <w:r w:rsidRPr="00060AB0">
              <w:rPr>
                <w:color w:val="000000"/>
              </w:rPr>
              <w:t>A fellow-member of the Institute of Chartered Accountants in England and Wales</w:t>
            </w:r>
          </w:p>
          <w:p w14:paraId="6C396E74" w14:textId="77777777" w:rsidR="009B53A8" w:rsidRPr="00060AB0" w:rsidRDefault="009B53A8" w:rsidP="0063164C">
            <w:pPr>
              <w:jc w:val="both"/>
              <w:rPr>
                <w:rFonts w:ascii="Times New Roman" w:hAnsi="Times New Roman" w:cs="Times New Roman"/>
              </w:rPr>
            </w:pPr>
          </w:p>
        </w:tc>
      </w:tr>
      <w:tr w:rsidR="0048165A" w:rsidRPr="00060AB0" w14:paraId="636CB0DD" w14:textId="77777777" w:rsidTr="00060AB0">
        <w:trPr>
          <w:trHeight w:val="323"/>
        </w:trPr>
        <w:tc>
          <w:tcPr>
            <w:tcW w:w="3544" w:type="dxa"/>
          </w:tcPr>
          <w:p w14:paraId="652305FF" w14:textId="77777777" w:rsidR="009B53A8" w:rsidRPr="00060AB0" w:rsidRDefault="009B53A8" w:rsidP="0063164C">
            <w:pPr>
              <w:jc w:val="both"/>
              <w:rPr>
                <w:rFonts w:ascii="Times New Roman" w:eastAsia="Times New Roman" w:hAnsi="Times New Roman" w:cs="Times New Roman"/>
                <w:b/>
                <w:lang w:eastAsia="en-GB"/>
              </w:rPr>
            </w:pPr>
            <w:r w:rsidRPr="00060AB0">
              <w:rPr>
                <w:rFonts w:ascii="Times New Roman" w:eastAsia="Times New Roman" w:hAnsi="Times New Roman" w:cs="Times New Roman"/>
                <w:b/>
                <w:color w:val="000000"/>
                <w:lang w:eastAsia="en-GB"/>
              </w:rPr>
              <w:t>Job Experience</w:t>
            </w:r>
          </w:p>
          <w:p w14:paraId="0BAA018C" w14:textId="77777777" w:rsidR="009B53A8" w:rsidRPr="00060AB0" w:rsidRDefault="009B53A8" w:rsidP="0063164C">
            <w:pPr>
              <w:jc w:val="both"/>
              <w:rPr>
                <w:rFonts w:ascii="Times New Roman" w:hAnsi="Times New Roman" w:cs="Times New Roman"/>
              </w:rPr>
            </w:pPr>
          </w:p>
        </w:tc>
        <w:tc>
          <w:tcPr>
            <w:tcW w:w="6261" w:type="dxa"/>
          </w:tcPr>
          <w:p w14:paraId="140A1FA5" w14:textId="77777777" w:rsidR="009B53A8" w:rsidRPr="00060AB0" w:rsidRDefault="009B53A8" w:rsidP="0063164C">
            <w:pPr>
              <w:jc w:val="both"/>
              <w:rPr>
                <w:rFonts w:ascii="Times New Roman" w:hAnsi="Times New Roman" w:cs="Times New Roman"/>
              </w:rPr>
            </w:pPr>
          </w:p>
        </w:tc>
      </w:tr>
      <w:tr w:rsidR="0048165A" w:rsidRPr="00060AB0" w14:paraId="2AFB1329" w14:textId="77777777" w:rsidTr="00060AB0">
        <w:tc>
          <w:tcPr>
            <w:tcW w:w="3544" w:type="dxa"/>
          </w:tcPr>
          <w:p w14:paraId="5BCA09C4" w14:textId="77777777" w:rsidR="009B53A8" w:rsidRPr="00060AB0" w:rsidRDefault="009B53A8" w:rsidP="0063164C">
            <w:pPr>
              <w:jc w:val="both"/>
              <w:rPr>
                <w:rFonts w:ascii="Times New Roman" w:eastAsia="Times New Roman" w:hAnsi="Times New Roman" w:cs="Times New Roman"/>
                <w:lang w:eastAsia="en-GB"/>
              </w:rPr>
            </w:pPr>
            <w:r w:rsidRPr="00060AB0">
              <w:rPr>
                <w:rFonts w:ascii="Times New Roman" w:eastAsia="Times New Roman" w:hAnsi="Times New Roman" w:cs="Times New Roman"/>
                <w:color w:val="000000"/>
                <w:lang w:eastAsia="en-GB"/>
              </w:rPr>
              <w:t>Dar Al-Maal Al-Islami Trust</w:t>
            </w:r>
          </w:p>
          <w:p w14:paraId="70E58B3A" w14:textId="77777777" w:rsidR="009B53A8" w:rsidRPr="00060AB0" w:rsidRDefault="009B53A8" w:rsidP="0063164C">
            <w:pPr>
              <w:jc w:val="both"/>
              <w:rPr>
                <w:rFonts w:ascii="Times New Roman" w:hAnsi="Times New Roman" w:cs="Times New Roman"/>
              </w:rPr>
            </w:pPr>
          </w:p>
        </w:tc>
        <w:tc>
          <w:tcPr>
            <w:tcW w:w="6261" w:type="dxa"/>
          </w:tcPr>
          <w:p w14:paraId="0048054E" w14:textId="77777777" w:rsidR="00060AB0" w:rsidRPr="00060AB0" w:rsidRDefault="00060AB0" w:rsidP="00060AB0">
            <w:pPr>
              <w:pStyle w:val="NormalWeb"/>
              <w:spacing w:before="0" w:beforeAutospacing="0" w:after="0" w:afterAutospacing="0"/>
              <w:jc w:val="both"/>
            </w:pPr>
            <w:r w:rsidRPr="00060AB0">
              <w:rPr>
                <w:color w:val="000000"/>
              </w:rPr>
              <w:t>Joined Dar Al-Maal Al-Islami Trust in May 1998. Served as the Group Chief Executive until June 2017. During his time with DMI Trust, Mr Janahi was involved in setting up and starting various ventures of the group such as:</w:t>
            </w:r>
          </w:p>
          <w:p w14:paraId="6600340F" w14:textId="77777777" w:rsidR="00060AB0" w:rsidRPr="00060AB0" w:rsidRDefault="00060AB0" w:rsidP="00060AB0">
            <w:pPr>
              <w:rPr>
                <w:rFonts w:ascii="Times New Roman" w:hAnsi="Times New Roman" w:cs="Times New Roman"/>
              </w:rPr>
            </w:pPr>
          </w:p>
          <w:p w14:paraId="30DA2288" w14:textId="77777777" w:rsidR="00060AB0" w:rsidRPr="00060AB0" w:rsidRDefault="00060AB0" w:rsidP="00060AB0">
            <w:pPr>
              <w:pStyle w:val="NormalWeb"/>
              <w:numPr>
                <w:ilvl w:val="0"/>
                <w:numId w:val="17"/>
              </w:numPr>
              <w:spacing w:before="0" w:beforeAutospacing="0" w:after="0" w:afterAutospacing="0"/>
              <w:jc w:val="both"/>
              <w:textAlignment w:val="baseline"/>
              <w:rPr>
                <w:color w:val="000000"/>
              </w:rPr>
            </w:pPr>
            <w:r w:rsidRPr="00060AB0">
              <w:rPr>
                <w:color w:val="000000"/>
              </w:rPr>
              <w:t>Ithmaar Bank of Bahrain</w:t>
            </w:r>
          </w:p>
          <w:p w14:paraId="3B6B7FAB" w14:textId="77777777" w:rsidR="00060AB0" w:rsidRPr="00060AB0" w:rsidRDefault="00060AB0" w:rsidP="00060AB0">
            <w:pPr>
              <w:rPr>
                <w:rFonts w:ascii="Times New Roman" w:hAnsi="Times New Roman" w:cs="Times New Roman"/>
              </w:rPr>
            </w:pPr>
          </w:p>
          <w:p w14:paraId="260D88CE" w14:textId="77777777" w:rsidR="00060AB0" w:rsidRPr="00060AB0" w:rsidRDefault="00060AB0" w:rsidP="00060AB0">
            <w:pPr>
              <w:pStyle w:val="NormalWeb"/>
              <w:numPr>
                <w:ilvl w:val="0"/>
                <w:numId w:val="18"/>
              </w:numPr>
              <w:spacing w:before="0" w:beforeAutospacing="0" w:after="0" w:afterAutospacing="0"/>
              <w:jc w:val="both"/>
              <w:textAlignment w:val="baseline"/>
              <w:rPr>
                <w:color w:val="000000"/>
              </w:rPr>
            </w:pPr>
            <w:r w:rsidRPr="00060AB0">
              <w:rPr>
                <w:color w:val="000000"/>
              </w:rPr>
              <w:t>Solidarity Takaful Company in Bahrain – Saudi Arabia – Jordan</w:t>
            </w:r>
          </w:p>
          <w:p w14:paraId="70461DD3" w14:textId="77777777" w:rsidR="00060AB0" w:rsidRPr="00060AB0" w:rsidRDefault="00060AB0" w:rsidP="00060AB0">
            <w:pPr>
              <w:rPr>
                <w:rFonts w:ascii="Times New Roman" w:hAnsi="Times New Roman" w:cs="Times New Roman"/>
              </w:rPr>
            </w:pPr>
          </w:p>
          <w:p w14:paraId="4CF3236F" w14:textId="77777777" w:rsidR="00060AB0" w:rsidRPr="00060AB0" w:rsidRDefault="00060AB0" w:rsidP="00060AB0">
            <w:pPr>
              <w:pStyle w:val="NormalWeb"/>
              <w:numPr>
                <w:ilvl w:val="0"/>
                <w:numId w:val="19"/>
              </w:numPr>
              <w:spacing w:before="0" w:beforeAutospacing="0" w:after="0" w:afterAutospacing="0"/>
              <w:jc w:val="both"/>
              <w:textAlignment w:val="baseline"/>
              <w:rPr>
                <w:color w:val="000000"/>
              </w:rPr>
            </w:pPr>
            <w:r w:rsidRPr="00060AB0">
              <w:rPr>
                <w:color w:val="000000"/>
              </w:rPr>
              <w:t>Naseej BSC</w:t>
            </w:r>
          </w:p>
          <w:p w14:paraId="26A335DD" w14:textId="77777777" w:rsidR="00060AB0" w:rsidRPr="00060AB0" w:rsidRDefault="00060AB0" w:rsidP="00060AB0">
            <w:pPr>
              <w:rPr>
                <w:rFonts w:ascii="Times New Roman" w:hAnsi="Times New Roman" w:cs="Times New Roman"/>
              </w:rPr>
            </w:pPr>
          </w:p>
          <w:p w14:paraId="5E561F46" w14:textId="77777777" w:rsidR="00060AB0" w:rsidRPr="00060AB0" w:rsidRDefault="00060AB0" w:rsidP="00060AB0">
            <w:pPr>
              <w:pStyle w:val="NormalWeb"/>
              <w:numPr>
                <w:ilvl w:val="0"/>
                <w:numId w:val="20"/>
              </w:numPr>
              <w:spacing w:before="0" w:beforeAutospacing="0" w:after="0" w:afterAutospacing="0"/>
              <w:jc w:val="both"/>
              <w:textAlignment w:val="baseline"/>
              <w:rPr>
                <w:color w:val="000000"/>
              </w:rPr>
            </w:pPr>
            <w:r w:rsidRPr="00060AB0">
              <w:rPr>
                <w:color w:val="000000"/>
              </w:rPr>
              <w:t>Ithmaar Development Company</w:t>
            </w:r>
          </w:p>
          <w:p w14:paraId="28FA9EEA" w14:textId="77777777" w:rsidR="00060AB0" w:rsidRPr="00060AB0" w:rsidRDefault="00060AB0" w:rsidP="00060AB0">
            <w:pPr>
              <w:rPr>
                <w:rFonts w:ascii="Times New Roman" w:hAnsi="Times New Roman" w:cs="Times New Roman"/>
              </w:rPr>
            </w:pPr>
          </w:p>
          <w:p w14:paraId="31AF52B9" w14:textId="77777777" w:rsidR="00060AB0" w:rsidRPr="00060AB0" w:rsidRDefault="00060AB0" w:rsidP="00060AB0">
            <w:pPr>
              <w:pStyle w:val="NormalWeb"/>
              <w:numPr>
                <w:ilvl w:val="0"/>
                <w:numId w:val="21"/>
              </w:numPr>
              <w:spacing w:before="0" w:beforeAutospacing="0" w:after="0" w:afterAutospacing="0"/>
              <w:jc w:val="both"/>
              <w:textAlignment w:val="baseline"/>
              <w:rPr>
                <w:color w:val="000000"/>
              </w:rPr>
            </w:pPr>
            <w:r w:rsidRPr="00060AB0">
              <w:rPr>
                <w:color w:val="000000"/>
              </w:rPr>
              <w:t>First Leasing Bank</w:t>
            </w:r>
          </w:p>
          <w:p w14:paraId="2E054346" w14:textId="77777777" w:rsidR="00060AB0" w:rsidRPr="00060AB0" w:rsidRDefault="00060AB0" w:rsidP="00060AB0">
            <w:pPr>
              <w:rPr>
                <w:rFonts w:ascii="Times New Roman" w:hAnsi="Times New Roman" w:cs="Times New Roman"/>
              </w:rPr>
            </w:pPr>
          </w:p>
          <w:p w14:paraId="1AF29386" w14:textId="77777777" w:rsidR="00060AB0" w:rsidRPr="00060AB0" w:rsidRDefault="00060AB0" w:rsidP="00060AB0">
            <w:pPr>
              <w:pStyle w:val="NormalWeb"/>
              <w:numPr>
                <w:ilvl w:val="0"/>
                <w:numId w:val="22"/>
              </w:numPr>
              <w:spacing w:before="0" w:beforeAutospacing="0" w:after="0" w:afterAutospacing="0"/>
              <w:jc w:val="both"/>
              <w:textAlignment w:val="baseline"/>
              <w:rPr>
                <w:color w:val="000000"/>
              </w:rPr>
            </w:pPr>
            <w:r w:rsidRPr="00060AB0">
              <w:rPr>
                <w:color w:val="000000"/>
              </w:rPr>
              <w:t>Dilmunia Development Project</w:t>
            </w:r>
          </w:p>
          <w:p w14:paraId="67122CE8" w14:textId="77777777" w:rsidR="00060AB0" w:rsidRPr="00060AB0" w:rsidRDefault="00060AB0" w:rsidP="00060AB0">
            <w:pPr>
              <w:rPr>
                <w:rFonts w:ascii="Times New Roman" w:hAnsi="Times New Roman" w:cs="Times New Roman"/>
              </w:rPr>
            </w:pPr>
          </w:p>
          <w:p w14:paraId="3F51A715" w14:textId="77777777" w:rsidR="00060AB0" w:rsidRPr="00060AB0" w:rsidRDefault="00060AB0" w:rsidP="00060AB0">
            <w:pPr>
              <w:pStyle w:val="NormalWeb"/>
              <w:numPr>
                <w:ilvl w:val="0"/>
                <w:numId w:val="23"/>
              </w:numPr>
              <w:spacing w:before="0" w:beforeAutospacing="0" w:after="0" w:afterAutospacing="0"/>
              <w:jc w:val="both"/>
              <w:textAlignment w:val="baseline"/>
              <w:rPr>
                <w:color w:val="000000"/>
              </w:rPr>
            </w:pPr>
            <w:r w:rsidRPr="00060AB0">
              <w:rPr>
                <w:color w:val="000000"/>
              </w:rPr>
              <w:t>CITIC International Asset Management (CIAM)</w:t>
            </w:r>
          </w:p>
          <w:p w14:paraId="3A83B290" w14:textId="77777777" w:rsidR="00060AB0" w:rsidRPr="00060AB0" w:rsidRDefault="00060AB0" w:rsidP="00060AB0">
            <w:pPr>
              <w:rPr>
                <w:rFonts w:ascii="Times New Roman" w:hAnsi="Times New Roman" w:cs="Times New Roman"/>
              </w:rPr>
            </w:pPr>
          </w:p>
          <w:p w14:paraId="6966014C" w14:textId="77777777" w:rsidR="00060AB0" w:rsidRPr="00060AB0" w:rsidRDefault="00060AB0" w:rsidP="00060AB0">
            <w:pPr>
              <w:pStyle w:val="NormalWeb"/>
              <w:spacing w:before="0" w:beforeAutospacing="0" w:after="0" w:afterAutospacing="0"/>
              <w:jc w:val="both"/>
            </w:pPr>
            <w:r w:rsidRPr="00060AB0">
              <w:rPr>
                <w:color w:val="000000"/>
              </w:rPr>
              <w:t>He has also served as Member of the Board of Directors of:</w:t>
            </w:r>
          </w:p>
          <w:p w14:paraId="094CA94A" w14:textId="77777777" w:rsidR="00060AB0" w:rsidRPr="00060AB0" w:rsidRDefault="00060AB0" w:rsidP="00060AB0">
            <w:pPr>
              <w:rPr>
                <w:rFonts w:ascii="Times New Roman" w:hAnsi="Times New Roman" w:cs="Times New Roman"/>
              </w:rPr>
            </w:pPr>
          </w:p>
          <w:p w14:paraId="5D0725D7" w14:textId="77777777" w:rsidR="00060AB0" w:rsidRPr="00060AB0" w:rsidRDefault="00060AB0" w:rsidP="00060AB0">
            <w:pPr>
              <w:pStyle w:val="NormalWeb"/>
              <w:numPr>
                <w:ilvl w:val="0"/>
                <w:numId w:val="24"/>
              </w:numPr>
              <w:spacing w:before="0" w:beforeAutospacing="0" w:after="0" w:afterAutospacing="0"/>
              <w:jc w:val="both"/>
              <w:textAlignment w:val="baseline"/>
              <w:rPr>
                <w:color w:val="000000"/>
              </w:rPr>
            </w:pPr>
            <w:r w:rsidRPr="00060AB0">
              <w:rPr>
                <w:color w:val="000000"/>
              </w:rPr>
              <w:t>Faisal Islamic Bank of Egypt</w:t>
            </w:r>
          </w:p>
          <w:p w14:paraId="76439E84" w14:textId="77777777" w:rsidR="00060AB0" w:rsidRPr="00060AB0" w:rsidRDefault="00060AB0" w:rsidP="00060AB0">
            <w:pPr>
              <w:rPr>
                <w:rFonts w:ascii="Times New Roman" w:hAnsi="Times New Roman" w:cs="Times New Roman"/>
              </w:rPr>
            </w:pPr>
          </w:p>
          <w:p w14:paraId="1B251FFF" w14:textId="77777777" w:rsidR="00060AB0" w:rsidRPr="00060AB0" w:rsidRDefault="00060AB0" w:rsidP="00060AB0">
            <w:pPr>
              <w:pStyle w:val="NormalWeb"/>
              <w:numPr>
                <w:ilvl w:val="0"/>
                <w:numId w:val="25"/>
              </w:numPr>
              <w:spacing w:before="60" w:beforeAutospacing="0" w:after="0" w:afterAutospacing="0"/>
              <w:jc w:val="both"/>
              <w:textAlignment w:val="baseline"/>
              <w:rPr>
                <w:color w:val="000000"/>
              </w:rPr>
            </w:pPr>
            <w:r w:rsidRPr="00060AB0">
              <w:rPr>
                <w:color w:val="000000"/>
              </w:rPr>
              <w:t>Ithmaar Bank Bahrain</w:t>
            </w:r>
          </w:p>
          <w:p w14:paraId="7A493ECB" w14:textId="77777777" w:rsidR="00060AB0" w:rsidRPr="00060AB0" w:rsidRDefault="00060AB0" w:rsidP="00060AB0">
            <w:pPr>
              <w:rPr>
                <w:rFonts w:ascii="Times New Roman" w:hAnsi="Times New Roman" w:cs="Times New Roman"/>
              </w:rPr>
            </w:pPr>
          </w:p>
          <w:p w14:paraId="66FAE4AF" w14:textId="77777777" w:rsidR="00060AB0" w:rsidRPr="00060AB0" w:rsidRDefault="00060AB0" w:rsidP="00060AB0">
            <w:pPr>
              <w:pStyle w:val="NormalWeb"/>
              <w:spacing w:before="0" w:beforeAutospacing="0" w:after="0" w:afterAutospacing="0"/>
              <w:jc w:val="both"/>
            </w:pPr>
            <w:r w:rsidRPr="00060AB0">
              <w:rPr>
                <w:color w:val="000000"/>
              </w:rPr>
              <w:t>Chairman of the Board of Directors </w:t>
            </w:r>
          </w:p>
          <w:p w14:paraId="4223FFFD" w14:textId="77777777" w:rsidR="00060AB0" w:rsidRPr="00060AB0" w:rsidRDefault="00060AB0" w:rsidP="00060AB0">
            <w:pPr>
              <w:rPr>
                <w:rFonts w:ascii="Times New Roman" w:hAnsi="Times New Roman" w:cs="Times New Roman"/>
              </w:rPr>
            </w:pPr>
          </w:p>
          <w:p w14:paraId="7A2074C2" w14:textId="77777777" w:rsidR="00060AB0" w:rsidRPr="00060AB0" w:rsidRDefault="00060AB0" w:rsidP="00060AB0">
            <w:pPr>
              <w:pStyle w:val="NormalWeb"/>
              <w:numPr>
                <w:ilvl w:val="0"/>
                <w:numId w:val="26"/>
              </w:numPr>
              <w:spacing w:before="0" w:beforeAutospacing="0" w:after="0" w:afterAutospacing="0"/>
              <w:jc w:val="both"/>
              <w:textAlignment w:val="baseline"/>
              <w:rPr>
                <w:color w:val="000000"/>
              </w:rPr>
            </w:pPr>
            <w:r w:rsidRPr="00060AB0">
              <w:rPr>
                <w:color w:val="000000"/>
              </w:rPr>
              <w:t>Solidarity Group Holding (BSC)</w:t>
            </w:r>
          </w:p>
          <w:p w14:paraId="4A2C2D3D" w14:textId="77777777" w:rsidR="00060AB0" w:rsidRPr="00060AB0" w:rsidRDefault="00060AB0" w:rsidP="00060AB0">
            <w:pPr>
              <w:rPr>
                <w:rFonts w:ascii="Times New Roman" w:hAnsi="Times New Roman" w:cs="Times New Roman"/>
              </w:rPr>
            </w:pPr>
          </w:p>
          <w:p w14:paraId="1BD05341" w14:textId="77777777" w:rsidR="00060AB0" w:rsidRPr="00060AB0" w:rsidRDefault="00060AB0" w:rsidP="00060AB0">
            <w:pPr>
              <w:pStyle w:val="NormalWeb"/>
              <w:numPr>
                <w:ilvl w:val="0"/>
                <w:numId w:val="27"/>
              </w:numPr>
              <w:spacing w:before="0" w:beforeAutospacing="0" w:after="0" w:afterAutospacing="0"/>
              <w:jc w:val="both"/>
              <w:textAlignment w:val="baseline"/>
              <w:rPr>
                <w:color w:val="000000"/>
              </w:rPr>
            </w:pPr>
            <w:r w:rsidRPr="00060AB0">
              <w:rPr>
                <w:color w:val="000000"/>
              </w:rPr>
              <w:t>Saudi Solidarity Takaful Company</w:t>
            </w:r>
          </w:p>
          <w:p w14:paraId="2216B324" w14:textId="77777777" w:rsidR="00060AB0" w:rsidRPr="00060AB0" w:rsidRDefault="00060AB0" w:rsidP="00060AB0">
            <w:pPr>
              <w:rPr>
                <w:rFonts w:ascii="Times New Roman" w:hAnsi="Times New Roman" w:cs="Times New Roman"/>
              </w:rPr>
            </w:pPr>
          </w:p>
          <w:p w14:paraId="5BE32D57" w14:textId="77777777" w:rsidR="00060AB0" w:rsidRPr="00060AB0" w:rsidRDefault="00060AB0" w:rsidP="00060AB0">
            <w:pPr>
              <w:pStyle w:val="NormalWeb"/>
              <w:numPr>
                <w:ilvl w:val="0"/>
                <w:numId w:val="28"/>
              </w:numPr>
              <w:spacing w:before="0" w:beforeAutospacing="0" w:after="0" w:afterAutospacing="0"/>
              <w:jc w:val="both"/>
              <w:textAlignment w:val="baseline"/>
              <w:rPr>
                <w:color w:val="000000"/>
              </w:rPr>
            </w:pPr>
            <w:r w:rsidRPr="00060AB0">
              <w:rPr>
                <w:color w:val="000000"/>
              </w:rPr>
              <w:t>Faisal Private Bureau (Switzerland) </w:t>
            </w:r>
          </w:p>
          <w:p w14:paraId="354F4476" w14:textId="77777777" w:rsidR="00060AB0" w:rsidRPr="00060AB0" w:rsidRDefault="00060AB0" w:rsidP="00060AB0">
            <w:pPr>
              <w:rPr>
                <w:rFonts w:ascii="Times New Roman" w:hAnsi="Times New Roman" w:cs="Times New Roman"/>
              </w:rPr>
            </w:pPr>
          </w:p>
          <w:p w14:paraId="3D024540" w14:textId="77777777" w:rsidR="00060AB0" w:rsidRPr="00060AB0" w:rsidRDefault="00060AB0" w:rsidP="00060AB0">
            <w:pPr>
              <w:pStyle w:val="NormalWeb"/>
              <w:numPr>
                <w:ilvl w:val="0"/>
                <w:numId w:val="29"/>
              </w:numPr>
              <w:spacing w:before="0" w:beforeAutospacing="0" w:after="0" w:afterAutospacing="0"/>
              <w:jc w:val="both"/>
              <w:textAlignment w:val="baseline"/>
              <w:rPr>
                <w:color w:val="000000"/>
              </w:rPr>
            </w:pPr>
            <w:r w:rsidRPr="00060AB0">
              <w:rPr>
                <w:color w:val="000000"/>
              </w:rPr>
              <w:t>DMI Administrative Services SA </w:t>
            </w:r>
          </w:p>
          <w:p w14:paraId="1B276EAF" w14:textId="77777777" w:rsidR="00060AB0" w:rsidRPr="00060AB0" w:rsidRDefault="00060AB0" w:rsidP="00060AB0">
            <w:pPr>
              <w:rPr>
                <w:rFonts w:ascii="Times New Roman" w:hAnsi="Times New Roman" w:cs="Times New Roman"/>
              </w:rPr>
            </w:pPr>
          </w:p>
          <w:p w14:paraId="52CDFF86" w14:textId="77777777" w:rsidR="00060AB0" w:rsidRPr="00060AB0" w:rsidRDefault="00060AB0" w:rsidP="00060AB0">
            <w:pPr>
              <w:pStyle w:val="NormalWeb"/>
              <w:numPr>
                <w:ilvl w:val="0"/>
                <w:numId w:val="30"/>
              </w:numPr>
              <w:spacing w:before="0" w:beforeAutospacing="0" w:after="0" w:afterAutospacing="0"/>
              <w:jc w:val="both"/>
              <w:textAlignment w:val="baseline"/>
              <w:rPr>
                <w:color w:val="000000"/>
              </w:rPr>
            </w:pPr>
            <w:r w:rsidRPr="00060AB0">
              <w:rPr>
                <w:color w:val="000000"/>
              </w:rPr>
              <w:t>Nassej B.S.C.</w:t>
            </w:r>
          </w:p>
          <w:p w14:paraId="43D08A40" w14:textId="77777777" w:rsidR="00060AB0" w:rsidRPr="00060AB0" w:rsidRDefault="00060AB0" w:rsidP="00060AB0">
            <w:pPr>
              <w:rPr>
                <w:rFonts w:ascii="Times New Roman" w:hAnsi="Times New Roman" w:cs="Times New Roman"/>
              </w:rPr>
            </w:pPr>
          </w:p>
          <w:p w14:paraId="32549989" w14:textId="77777777" w:rsidR="00060AB0" w:rsidRPr="00060AB0" w:rsidRDefault="00060AB0" w:rsidP="00060AB0">
            <w:pPr>
              <w:pStyle w:val="NormalWeb"/>
              <w:numPr>
                <w:ilvl w:val="0"/>
                <w:numId w:val="31"/>
              </w:numPr>
              <w:spacing w:before="0" w:beforeAutospacing="0" w:after="0" w:afterAutospacing="0"/>
              <w:jc w:val="both"/>
              <w:textAlignment w:val="baseline"/>
              <w:rPr>
                <w:color w:val="000000"/>
              </w:rPr>
            </w:pPr>
            <w:r w:rsidRPr="00060AB0">
              <w:rPr>
                <w:color w:val="000000"/>
              </w:rPr>
              <w:lastRenderedPageBreak/>
              <w:t>Ithmaar Development Company</w:t>
            </w:r>
          </w:p>
          <w:p w14:paraId="7292DFE7" w14:textId="77777777" w:rsidR="00060AB0" w:rsidRPr="00060AB0" w:rsidRDefault="00060AB0" w:rsidP="00060AB0">
            <w:pPr>
              <w:rPr>
                <w:rFonts w:ascii="Times New Roman" w:hAnsi="Times New Roman" w:cs="Times New Roman"/>
              </w:rPr>
            </w:pPr>
          </w:p>
          <w:p w14:paraId="07A49789" w14:textId="77777777" w:rsidR="00060AB0" w:rsidRPr="00060AB0" w:rsidRDefault="00060AB0" w:rsidP="00060AB0">
            <w:pPr>
              <w:pStyle w:val="NormalWeb"/>
              <w:spacing w:before="0" w:beforeAutospacing="0" w:after="0" w:afterAutospacing="0"/>
              <w:jc w:val="both"/>
            </w:pPr>
            <w:r w:rsidRPr="00060AB0">
              <w:rPr>
                <w:color w:val="000000"/>
              </w:rPr>
              <w:t>Chairman of the Executive Committee</w:t>
            </w:r>
          </w:p>
          <w:p w14:paraId="50560490" w14:textId="77777777" w:rsidR="00060AB0" w:rsidRPr="00060AB0" w:rsidRDefault="00060AB0" w:rsidP="00060AB0">
            <w:pPr>
              <w:rPr>
                <w:rFonts w:ascii="Times New Roman" w:hAnsi="Times New Roman" w:cs="Times New Roman"/>
              </w:rPr>
            </w:pPr>
          </w:p>
          <w:p w14:paraId="0EF9DF15" w14:textId="77777777" w:rsidR="00060AB0" w:rsidRPr="00060AB0" w:rsidRDefault="00060AB0" w:rsidP="00060AB0">
            <w:pPr>
              <w:pStyle w:val="NormalWeb"/>
              <w:numPr>
                <w:ilvl w:val="0"/>
                <w:numId w:val="32"/>
              </w:numPr>
              <w:spacing w:before="0" w:beforeAutospacing="0" w:after="0" w:afterAutospacing="0"/>
              <w:jc w:val="both"/>
              <w:textAlignment w:val="baseline"/>
              <w:rPr>
                <w:color w:val="000000"/>
              </w:rPr>
            </w:pPr>
            <w:r w:rsidRPr="00060AB0">
              <w:rPr>
                <w:color w:val="000000"/>
              </w:rPr>
              <w:t>Bank of Bahrain and Kuwait</w:t>
            </w:r>
          </w:p>
          <w:p w14:paraId="22EFE925" w14:textId="77777777" w:rsidR="00060AB0" w:rsidRPr="00060AB0" w:rsidRDefault="00060AB0" w:rsidP="00060AB0">
            <w:pPr>
              <w:rPr>
                <w:rFonts w:ascii="Times New Roman" w:hAnsi="Times New Roman" w:cs="Times New Roman"/>
              </w:rPr>
            </w:pPr>
          </w:p>
          <w:p w14:paraId="07A36527" w14:textId="2BF91949" w:rsidR="009B53A8" w:rsidRPr="00060AB0" w:rsidRDefault="00060AB0" w:rsidP="00060AB0">
            <w:pPr>
              <w:pStyle w:val="NormalWeb"/>
              <w:numPr>
                <w:ilvl w:val="0"/>
                <w:numId w:val="33"/>
              </w:numPr>
              <w:spacing w:before="0" w:beforeAutospacing="0" w:after="0" w:afterAutospacing="0"/>
              <w:jc w:val="both"/>
              <w:textAlignment w:val="baseline"/>
              <w:rPr>
                <w:color w:val="000000"/>
              </w:rPr>
            </w:pPr>
            <w:r w:rsidRPr="00060AB0">
              <w:rPr>
                <w:color w:val="000000"/>
              </w:rPr>
              <w:t>Faisal Bank Ltd Pakistan</w:t>
            </w:r>
          </w:p>
          <w:p w14:paraId="226C2CB0" w14:textId="77777777" w:rsidR="009B53A8" w:rsidRPr="00060AB0" w:rsidRDefault="009B53A8" w:rsidP="0063164C">
            <w:pPr>
              <w:jc w:val="both"/>
              <w:rPr>
                <w:rFonts w:ascii="Times New Roman" w:hAnsi="Times New Roman" w:cs="Times New Roman"/>
              </w:rPr>
            </w:pPr>
          </w:p>
        </w:tc>
      </w:tr>
      <w:tr w:rsidR="0048165A" w:rsidRPr="00060AB0" w14:paraId="40AA177C" w14:textId="77777777" w:rsidTr="00060AB0">
        <w:tc>
          <w:tcPr>
            <w:tcW w:w="3544" w:type="dxa"/>
          </w:tcPr>
          <w:p w14:paraId="2B9F579B" w14:textId="77777777" w:rsidR="009B53A8" w:rsidRPr="00060AB0" w:rsidRDefault="009B53A8" w:rsidP="0063164C">
            <w:pPr>
              <w:jc w:val="both"/>
              <w:rPr>
                <w:rFonts w:ascii="Times New Roman" w:eastAsia="Times New Roman" w:hAnsi="Times New Roman" w:cs="Times New Roman"/>
                <w:lang w:eastAsia="en-GB"/>
              </w:rPr>
            </w:pPr>
            <w:r w:rsidRPr="00060AB0">
              <w:rPr>
                <w:rFonts w:ascii="Times New Roman" w:eastAsia="Times New Roman" w:hAnsi="Times New Roman" w:cs="Times New Roman"/>
                <w:color w:val="000000"/>
                <w:lang w:eastAsia="en-GB"/>
              </w:rPr>
              <w:lastRenderedPageBreak/>
              <w:t>Price Waterhouse</w:t>
            </w:r>
          </w:p>
          <w:p w14:paraId="1AF09766" w14:textId="77777777" w:rsidR="009B53A8" w:rsidRPr="00060AB0" w:rsidRDefault="009B53A8" w:rsidP="0063164C">
            <w:pPr>
              <w:jc w:val="both"/>
              <w:rPr>
                <w:rFonts w:ascii="Times New Roman" w:hAnsi="Times New Roman" w:cs="Times New Roman"/>
              </w:rPr>
            </w:pPr>
          </w:p>
        </w:tc>
        <w:tc>
          <w:tcPr>
            <w:tcW w:w="6261" w:type="dxa"/>
          </w:tcPr>
          <w:p w14:paraId="267991C7" w14:textId="77777777" w:rsidR="00060AB0" w:rsidRPr="00060AB0" w:rsidRDefault="00060AB0" w:rsidP="00060AB0">
            <w:pPr>
              <w:pStyle w:val="NormalWeb"/>
              <w:spacing w:before="0" w:beforeAutospacing="0" w:after="0" w:afterAutospacing="0"/>
              <w:jc w:val="both"/>
            </w:pPr>
            <w:r w:rsidRPr="00060AB0">
              <w:rPr>
                <w:color w:val="000000"/>
              </w:rPr>
              <w:t>Partner of Price Waterhouse until April 1998</w:t>
            </w:r>
          </w:p>
          <w:p w14:paraId="20DA467A" w14:textId="77777777" w:rsidR="00060AB0" w:rsidRPr="00060AB0" w:rsidRDefault="00060AB0" w:rsidP="00060AB0">
            <w:pPr>
              <w:rPr>
                <w:rFonts w:ascii="Times New Roman" w:hAnsi="Times New Roman" w:cs="Times New Roman"/>
              </w:rPr>
            </w:pPr>
          </w:p>
          <w:p w14:paraId="70CE7F39" w14:textId="77777777" w:rsidR="00060AB0" w:rsidRPr="00060AB0" w:rsidRDefault="00060AB0" w:rsidP="00060AB0">
            <w:pPr>
              <w:pStyle w:val="NormalWeb"/>
              <w:numPr>
                <w:ilvl w:val="0"/>
                <w:numId w:val="34"/>
              </w:numPr>
              <w:spacing w:before="0" w:beforeAutospacing="0" w:after="0" w:afterAutospacing="0"/>
              <w:jc w:val="both"/>
              <w:textAlignment w:val="baseline"/>
              <w:rPr>
                <w:color w:val="000000"/>
              </w:rPr>
            </w:pPr>
            <w:r w:rsidRPr="00060AB0">
              <w:rPr>
                <w:color w:val="000000"/>
              </w:rPr>
              <w:t>Over eighteen years experience in business advisory in a variety of industries.</w:t>
            </w:r>
          </w:p>
          <w:p w14:paraId="3CF3A3CB" w14:textId="77777777" w:rsidR="00060AB0" w:rsidRPr="00060AB0" w:rsidRDefault="00060AB0" w:rsidP="00060AB0">
            <w:pPr>
              <w:rPr>
                <w:rFonts w:ascii="Times New Roman" w:hAnsi="Times New Roman" w:cs="Times New Roman"/>
              </w:rPr>
            </w:pPr>
          </w:p>
          <w:p w14:paraId="69DF86C6" w14:textId="77777777" w:rsidR="00060AB0" w:rsidRPr="00060AB0" w:rsidRDefault="00060AB0" w:rsidP="00060AB0">
            <w:pPr>
              <w:pStyle w:val="NormalWeb"/>
              <w:numPr>
                <w:ilvl w:val="0"/>
                <w:numId w:val="35"/>
              </w:numPr>
              <w:spacing w:before="0" w:beforeAutospacing="0" w:after="0" w:afterAutospacing="0"/>
              <w:jc w:val="both"/>
              <w:textAlignment w:val="baseline"/>
              <w:rPr>
                <w:color w:val="000000"/>
              </w:rPr>
            </w:pPr>
            <w:r w:rsidRPr="00060AB0">
              <w:rPr>
                <w:color w:val="000000"/>
              </w:rPr>
              <w:t>Prior to joining Price Waterhouse the Middle East in 1987, Khalid spent eight years between 1980 and 1987 in Price Waterhouse Manchester and London offices.</w:t>
            </w:r>
          </w:p>
          <w:p w14:paraId="3F424693" w14:textId="77777777" w:rsidR="00060AB0" w:rsidRPr="00060AB0" w:rsidRDefault="00060AB0" w:rsidP="00060AB0">
            <w:pPr>
              <w:rPr>
                <w:rFonts w:ascii="Times New Roman" w:hAnsi="Times New Roman" w:cs="Times New Roman"/>
              </w:rPr>
            </w:pPr>
          </w:p>
          <w:p w14:paraId="6C9A5DC6" w14:textId="77777777" w:rsidR="00060AB0" w:rsidRPr="00060AB0" w:rsidRDefault="00060AB0" w:rsidP="00060AB0">
            <w:pPr>
              <w:pStyle w:val="NormalWeb"/>
              <w:spacing w:before="0" w:beforeAutospacing="0" w:after="0" w:afterAutospacing="0"/>
              <w:jc w:val="both"/>
            </w:pPr>
            <w:r w:rsidRPr="00060AB0">
              <w:rPr>
                <w:color w:val="000000"/>
              </w:rPr>
              <w:t>Member of the Price Waterhouse World Energy Specialist Group</w:t>
            </w:r>
          </w:p>
          <w:p w14:paraId="790C761A" w14:textId="77777777" w:rsidR="00060AB0" w:rsidRPr="00060AB0" w:rsidRDefault="00060AB0" w:rsidP="00060AB0">
            <w:pPr>
              <w:rPr>
                <w:rFonts w:ascii="Times New Roman" w:hAnsi="Times New Roman" w:cs="Times New Roman"/>
              </w:rPr>
            </w:pPr>
          </w:p>
          <w:p w14:paraId="0E63824B" w14:textId="0E4BE236" w:rsidR="0063164C" w:rsidRPr="00060AB0" w:rsidRDefault="00060AB0" w:rsidP="00060AB0">
            <w:pPr>
              <w:pStyle w:val="NormalWeb"/>
              <w:spacing w:before="0" w:beforeAutospacing="0" w:after="0" w:afterAutospacing="0"/>
              <w:jc w:val="both"/>
            </w:pPr>
            <w:r w:rsidRPr="00060AB0">
              <w:rPr>
                <w:color w:val="000000"/>
              </w:rPr>
              <w:t>Member of the Price Waterhouse Financial Services Industry Practice (FSIP) specialist team</w:t>
            </w:r>
          </w:p>
          <w:p w14:paraId="1A8A2495" w14:textId="77777777" w:rsidR="009B53A8" w:rsidRPr="00060AB0" w:rsidRDefault="009B53A8" w:rsidP="0063164C">
            <w:pPr>
              <w:jc w:val="both"/>
              <w:rPr>
                <w:rFonts w:ascii="Times New Roman" w:hAnsi="Times New Roman" w:cs="Times New Roman"/>
              </w:rPr>
            </w:pPr>
          </w:p>
        </w:tc>
      </w:tr>
      <w:tr w:rsidR="0048165A" w:rsidRPr="00060AB0" w14:paraId="3E44A152" w14:textId="77777777" w:rsidTr="00060AB0">
        <w:tc>
          <w:tcPr>
            <w:tcW w:w="3544" w:type="dxa"/>
          </w:tcPr>
          <w:p w14:paraId="5853C218" w14:textId="77777777" w:rsidR="0063164C" w:rsidRPr="00060AB0" w:rsidRDefault="0063164C" w:rsidP="0063164C">
            <w:pPr>
              <w:jc w:val="both"/>
              <w:rPr>
                <w:rFonts w:ascii="Times New Roman" w:eastAsia="Times New Roman" w:hAnsi="Times New Roman" w:cs="Times New Roman"/>
                <w:lang w:eastAsia="en-GB"/>
              </w:rPr>
            </w:pPr>
            <w:r w:rsidRPr="00060AB0">
              <w:rPr>
                <w:rFonts w:ascii="Times New Roman" w:eastAsia="Times New Roman" w:hAnsi="Times New Roman" w:cs="Times New Roman"/>
                <w:color w:val="000000"/>
                <w:lang w:eastAsia="en-GB"/>
              </w:rPr>
              <w:t>World Economic Forum</w:t>
            </w:r>
          </w:p>
          <w:p w14:paraId="2049E897" w14:textId="77777777" w:rsidR="009B53A8" w:rsidRPr="00060AB0" w:rsidRDefault="009B53A8" w:rsidP="0063164C">
            <w:pPr>
              <w:jc w:val="both"/>
              <w:rPr>
                <w:rFonts w:ascii="Times New Roman" w:hAnsi="Times New Roman" w:cs="Times New Roman"/>
              </w:rPr>
            </w:pPr>
          </w:p>
        </w:tc>
        <w:tc>
          <w:tcPr>
            <w:tcW w:w="6261" w:type="dxa"/>
          </w:tcPr>
          <w:p w14:paraId="6E2AE243" w14:textId="77777777" w:rsidR="00060AB0" w:rsidRPr="00060AB0" w:rsidRDefault="00060AB0" w:rsidP="00060AB0">
            <w:pPr>
              <w:pStyle w:val="NormalWeb"/>
              <w:spacing w:before="0" w:beforeAutospacing="0" w:after="0" w:afterAutospacing="0"/>
              <w:jc w:val="both"/>
            </w:pPr>
            <w:r w:rsidRPr="00060AB0">
              <w:rPr>
                <w:color w:val="000000"/>
              </w:rPr>
              <w:t>Since 1998, Mr Janahi has been an active participant and partner of the Forum.</w:t>
            </w:r>
          </w:p>
          <w:p w14:paraId="7E372058" w14:textId="77777777" w:rsidR="00060AB0" w:rsidRPr="00060AB0" w:rsidRDefault="00060AB0" w:rsidP="00060AB0">
            <w:pPr>
              <w:rPr>
                <w:rFonts w:ascii="Times New Roman" w:hAnsi="Times New Roman" w:cs="Times New Roman"/>
              </w:rPr>
            </w:pPr>
          </w:p>
          <w:p w14:paraId="23E0C17D" w14:textId="77777777" w:rsidR="00060AB0" w:rsidRPr="00060AB0" w:rsidRDefault="00060AB0" w:rsidP="00060AB0">
            <w:pPr>
              <w:pStyle w:val="NormalWeb"/>
              <w:numPr>
                <w:ilvl w:val="0"/>
                <w:numId w:val="36"/>
              </w:numPr>
              <w:spacing w:before="0" w:beforeAutospacing="0" w:after="0" w:afterAutospacing="0"/>
              <w:jc w:val="both"/>
              <w:textAlignment w:val="baseline"/>
              <w:rPr>
                <w:color w:val="000000"/>
              </w:rPr>
            </w:pPr>
            <w:r w:rsidRPr="00060AB0">
              <w:rPr>
                <w:color w:val="000000"/>
              </w:rPr>
              <w:t>Mr Janahi was key to holding the 2nd Annual Meeting of the Arab Business Council in Bahrain in November 2005.</w:t>
            </w:r>
          </w:p>
          <w:p w14:paraId="006B9315" w14:textId="77777777" w:rsidR="00060AB0" w:rsidRPr="00060AB0" w:rsidRDefault="00060AB0" w:rsidP="00060AB0">
            <w:pPr>
              <w:rPr>
                <w:rFonts w:ascii="Times New Roman" w:hAnsi="Times New Roman" w:cs="Times New Roman"/>
              </w:rPr>
            </w:pPr>
          </w:p>
          <w:p w14:paraId="39F648B9" w14:textId="77777777" w:rsidR="00060AB0" w:rsidRPr="00060AB0" w:rsidRDefault="00060AB0" w:rsidP="00060AB0">
            <w:pPr>
              <w:pStyle w:val="NormalWeb"/>
              <w:numPr>
                <w:ilvl w:val="0"/>
                <w:numId w:val="37"/>
              </w:numPr>
              <w:spacing w:before="0" w:beforeAutospacing="0" w:after="0" w:afterAutospacing="0"/>
              <w:jc w:val="both"/>
              <w:textAlignment w:val="baseline"/>
              <w:rPr>
                <w:color w:val="000000"/>
              </w:rPr>
            </w:pPr>
            <w:r w:rsidRPr="00060AB0">
              <w:rPr>
                <w:color w:val="000000"/>
              </w:rPr>
              <w:t>In April 2007, Mr Janahi was appointed to the prestigious Community of West and Islam Dialogue, a Forum initiative to promote dialogue and understanding across different segments of Western and Islamic societies.</w:t>
            </w:r>
          </w:p>
          <w:p w14:paraId="3850AE9C" w14:textId="77777777" w:rsidR="00060AB0" w:rsidRPr="00060AB0" w:rsidRDefault="00060AB0" w:rsidP="00060AB0">
            <w:pPr>
              <w:rPr>
                <w:rFonts w:ascii="Times New Roman" w:hAnsi="Times New Roman" w:cs="Times New Roman"/>
              </w:rPr>
            </w:pPr>
          </w:p>
          <w:p w14:paraId="0A476DF8" w14:textId="77777777" w:rsidR="00060AB0" w:rsidRPr="00060AB0" w:rsidRDefault="00060AB0" w:rsidP="00060AB0">
            <w:pPr>
              <w:pStyle w:val="NormalWeb"/>
              <w:numPr>
                <w:ilvl w:val="0"/>
                <w:numId w:val="38"/>
              </w:numPr>
              <w:spacing w:before="0" w:beforeAutospacing="0" w:after="0" w:afterAutospacing="0"/>
              <w:jc w:val="both"/>
              <w:textAlignment w:val="baseline"/>
              <w:rPr>
                <w:color w:val="000000"/>
              </w:rPr>
            </w:pPr>
            <w:r w:rsidRPr="00060AB0">
              <w:rPr>
                <w:color w:val="000000"/>
              </w:rPr>
              <w:t>In May 2008, Mr Janahi served as one of the five Co-Chairs of the Forum on the Middle East that was held in Egypt. </w:t>
            </w:r>
          </w:p>
          <w:p w14:paraId="715267A8" w14:textId="77777777" w:rsidR="00060AB0" w:rsidRPr="00060AB0" w:rsidRDefault="00060AB0" w:rsidP="00060AB0">
            <w:pPr>
              <w:pStyle w:val="NormalWeb"/>
              <w:numPr>
                <w:ilvl w:val="0"/>
                <w:numId w:val="38"/>
              </w:numPr>
              <w:spacing w:before="0" w:beforeAutospacing="0" w:after="0" w:afterAutospacing="0"/>
              <w:jc w:val="both"/>
              <w:textAlignment w:val="baseline"/>
              <w:rPr>
                <w:color w:val="000000"/>
              </w:rPr>
            </w:pPr>
            <w:r w:rsidRPr="00060AB0">
              <w:rPr>
                <w:color w:val="000000"/>
              </w:rPr>
              <w:t>Mr Janahi joined a select group of prominent global business leaders to mentor at the Forum’s Meeting of the New Champions 2008 in China. He was the only nominated Mentor from the Middle East. </w:t>
            </w:r>
          </w:p>
          <w:p w14:paraId="015F8A73" w14:textId="77777777" w:rsidR="00060AB0" w:rsidRPr="00060AB0" w:rsidRDefault="00060AB0" w:rsidP="00060AB0">
            <w:pPr>
              <w:rPr>
                <w:rFonts w:ascii="Times New Roman" w:hAnsi="Times New Roman" w:cs="Times New Roman"/>
              </w:rPr>
            </w:pPr>
          </w:p>
          <w:p w14:paraId="494F1F57" w14:textId="77777777" w:rsidR="00060AB0" w:rsidRPr="00060AB0" w:rsidRDefault="00060AB0" w:rsidP="00060AB0">
            <w:pPr>
              <w:pStyle w:val="NormalWeb"/>
              <w:numPr>
                <w:ilvl w:val="0"/>
                <w:numId w:val="39"/>
              </w:numPr>
              <w:spacing w:before="0" w:beforeAutospacing="0" w:after="0" w:afterAutospacing="0"/>
              <w:jc w:val="both"/>
              <w:textAlignment w:val="baseline"/>
              <w:rPr>
                <w:color w:val="000000"/>
              </w:rPr>
            </w:pPr>
            <w:r w:rsidRPr="00060AB0">
              <w:rPr>
                <w:color w:val="000000"/>
              </w:rPr>
              <w:t>Mr Janahi was also a founding member, and elected vice-chairman of the Arab Business Council of the World Economic Forum, a community of Arab businessmen and women working towards improving the competitiveness of the Arab world in the global economy. </w:t>
            </w:r>
          </w:p>
          <w:p w14:paraId="7B7223F8" w14:textId="77777777" w:rsidR="00060AB0" w:rsidRPr="00060AB0" w:rsidRDefault="00060AB0" w:rsidP="00060AB0">
            <w:pPr>
              <w:rPr>
                <w:rFonts w:ascii="Times New Roman" w:hAnsi="Times New Roman" w:cs="Times New Roman"/>
              </w:rPr>
            </w:pPr>
          </w:p>
          <w:p w14:paraId="7E6A8F07" w14:textId="77777777" w:rsidR="0063164C" w:rsidRDefault="00060AB0" w:rsidP="0063164C">
            <w:pPr>
              <w:pStyle w:val="NormalWeb"/>
              <w:numPr>
                <w:ilvl w:val="0"/>
                <w:numId w:val="40"/>
              </w:numPr>
              <w:spacing w:before="0" w:beforeAutospacing="0" w:after="0" w:afterAutospacing="0"/>
              <w:jc w:val="both"/>
              <w:textAlignment w:val="baseline"/>
              <w:rPr>
                <w:color w:val="000000"/>
              </w:rPr>
            </w:pPr>
            <w:r w:rsidRPr="00060AB0">
              <w:rPr>
                <w:color w:val="000000"/>
              </w:rPr>
              <w:t>Co-Chair of WEF’s Global Agenda Council on the Middle East 2009-2012.</w:t>
            </w:r>
          </w:p>
          <w:p w14:paraId="2B88E84D" w14:textId="56971E19" w:rsidR="00060AB0" w:rsidRPr="00060AB0" w:rsidRDefault="00060AB0" w:rsidP="00060AB0">
            <w:pPr>
              <w:pStyle w:val="NormalWeb"/>
              <w:spacing w:before="0" w:beforeAutospacing="0" w:after="0" w:afterAutospacing="0"/>
              <w:ind w:left="720"/>
              <w:jc w:val="both"/>
              <w:textAlignment w:val="baseline"/>
              <w:rPr>
                <w:color w:val="000000"/>
              </w:rPr>
            </w:pPr>
          </w:p>
        </w:tc>
      </w:tr>
      <w:tr w:rsidR="0048165A" w:rsidRPr="00060AB0" w14:paraId="42D1B7D1" w14:textId="77777777" w:rsidTr="00060AB0">
        <w:trPr>
          <w:trHeight w:val="332"/>
        </w:trPr>
        <w:tc>
          <w:tcPr>
            <w:tcW w:w="3544" w:type="dxa"/>
          </w:tcPr>
          <w:p w14:paraId="69EDAE56" w14:textId="77777777" w:rsidR="0063164C" w:rsidRPr="00060AB0" w:rsidRDefault="0063164C" w:rsidP="0063164C">
            <w:pPr>
              <w:rPr>
                <w:rFonts w:ascii="Times New Roman" w:eastAsia="Times New Roman" w:hAnsi="Times New Roman" w:cs="Times New Roman"/>
                <w:b/>
                <w:lang w:eastAsia="en-GB"/>
              </w:rPr>
            </w:pPr>
            <w:r w:rsidRPr="00060AB0">
              <w:rPr>
                <w:rFonts w:ascii="Times New Roman" w:hAnsi="Times New Roman" w:cs="Times New Roman"/>
                <w:b/>
              </w:rPr>
              <w:lastRenderedPageBreak/>
              <w:t>O</w:t>
            </w:r>
            <w:r w:rsidRPr="00060AB0">
              <w:rPr>
                <w:rFonts w:ascii="Times New Roman" w:eastAsia="Times New Roman" w:hAnsi="Times New Roman" w:cs="Times New Roman"/>
                <w:b/>
                <w:color w:val="000000"/>
                <w:lang w:eastAsia="en-GB"/>
              </w:rPr>
              <w:t>ther appointments</w:t>
            </w:r>
          </w:p>
          <w:p w14:paraId="5E461A7E" w14:textId="77777777" w:rsidR="009B53A8" w:rsidRPr="00060AB0" w:rsidRDefault="009B53A8">
            <w:pPr>
              <w:rPr>
                <w:rFonts w:ascii="Times New Roman" w:hAnsi="Times New Roman" w:cs="Times New Roman"/>
              </w:rPr>
            </w:pPr>
          </w:p>
        </w:tc>
        <w:tc>
          <w:tcPr>
            <w:tcW w:w="6261" w:type="dxa"/>
          </w:tcPr>
          <w:p w14:paraId="6DE2FE6B" w14:textId="77777777" w:rsidR="00060AB0" w:rsidRPr="00060AB0" w:rsidRDefault="00060AB0" w:rsidP="00060AB0">
            <w:pPr>
              <w:pStyle w:val="NormalWeb"/>
              <w:spacing w:before="0" w:beforeAutospacing="0" w:after="0" w:afterAutospacing="0"/>
            </w:pPr>
            <w:r w:rsidRPr="00060AB0">
              <w:rPr>
                <w:color w:val="000000"/>
              </w:rPr>
              <w:t>Member of the Board of Directors of Economic Development Board in Bahrain (2001-2007)</w:t>
            </w:r>
          </w:p>
          <w:p w14:paraId="38473839" w14:textId="77777777" w:rsidR="00060AB0" w:rsidRPr="00060AB0" w:rsidRDefault="00060AB0" w:rsidP="00060AB0">
            <w:pPr>
              <w:rPr>
                <w:rFonts w:ascii="Times New Roman" w:hAnsi="Times New Roman" w:cs="Times New Roman"/>
              </w:rPr>
            </w:pPr>
          </w:p>
          <w:p w14:paraId="1F44A52C" w14:textId="77777777" w:rsidR="00060AB0" w:rsidRPr="00060AB0" w:rsidRDefault="00060AB0" w:rsidP="00060AB0">
            <w:pPr>
              <w:pStyle w:val="NormalWeb"/>
              <w:spacing w:before="0" w:beforeAutospacing="0" w:after="0" w:afterAutospacing="0"/>
            </w:pPr>
            <w:r w:rsidRPr="00060AB0">
              <w:rPr>
                <w:color w:val="000000"/>
              </w:rPr>
              <w:t>Member of the Steering Committee for setting up Public Accounting Standards in Bahrain </w:t>
            </w:r>
          </w:p>
          <w:p w14:paraId="278140E2" w14:textId="77777777" w:rsidR="00060AB0" w:rsidRPr="00060AB0" w:rsidRDefault="00060AB0" w:rsidP="00060AB0">
            <w:pPr>
              <w:rPr>
                <w:rFonts w:ascii="Times New Roman" w:hAnsi="Times New Roman" w:cs="Times New Roman"/>
              </w:rPr>
            </w:pPr>
          </w:p>
          <w:p w14:paraId="24A2E4E9" w14:textId="77777777" w:rsidR="00060AB0" w:rsidRPr="00060AB0" w:rsidRDefault="00060AB0" w:rsidP="00060AB0">
            <w:pPr>
              <w:pStyle w:val="NormalWeb"/>
              <w:spacing w:before="0" w:beforeAutospacing="0" w:after="0" w:afterAutospacing="0"/>
            </w:pPr>
            <w:r w:rsidRPr="00060AB0">
              <w:rPr>
                <w:color w:val="000000"/>
              </w:rPr>
              <w:t>Member of the Board of Directors of the Bahrain Stock Exchange (1993-1998)</w:t>
            </w:r>
          </w:p>
          <w:p w14:paraId="18348B13" w14:textId="77777777" w:rsidR="00060AB0" w:rsidRPr="00060AB0" w:rsidRDefault="00060AB0" w:rsidP="00060AB0">
            <w:pPr>
              <w:rPr>
                <w:rFonts w:ascii="Times New Roman" w:hAnsi="Times New Roman" w:cs="Times New Roman"/>
              </w:rPr>
            </w:pPr>
          </w:p>
          <w:p w14:paraId="32C815DF" w14:textId="77777777" w:rsidR="00060AB0" w:rsidRPr="00060AB0" w:rsidRDefault="00060AB0" w:rsidP="00060AB0">
            <w:pPr>
              <w:pStyle w:val="NormalWeb"/>
              <w:spacing w:before="0" w:beforeAutospacing="0" w:after="0" w:afterAutospacing="0"/>
            </w:pPr>
            <w:r w:rsidRPr="00060AB0">
              <w:rPr>
                <w:color w:val="000000"/>
              </w:rPr>
              <w:t>Member of the Technical Committee of the Bahrain Stock Exchange</w:t>
            </w:r>
          </w:p>
          <w:p w14:paraId="40FBC7CE" w14:textId="77777777" w:rsidR="00060AB0" w:rsidRPr="00060AB0" w:rsidRDefault="00060AB0" w:rsidP="00060AB0">
            <w:pPr>
              <w:rPr>
                <w:rFonts w:ascii="Times New Roman" w:hAnsi="Times New Roman" w:cs="Times New Roman"/>
              </w:rPr>
            </w:pPr>
          </w:p>
          <w:p w14:paraId="162D01BB" w14:textId="77777777" w:rsidR="00060AB0" w:rsidRPr="00060AB0" w:rsidRDefault="00060AB0" w:rsidP="00060AB0">
            <w:pPr>
              <w:pStyle w:val="NormalWeb"/>
              <w:spacing w:before="0" w:beforeAutospacing="0" w:after="0" w:afterAutospacing="0"/>
            </w:pPr>
            <w:r w:rsidRPr="00060AB0">
              <w:rPr>
                <w:color w:val="000000"/>
              </w:rPr>
              <w:t>Member of the Accounting and Auditing Standards Board for Islamic Banks and Financial Institutions (1990-1995)</w:t>
            </w:r>
          </w:p>
          <w:p w14:paraId="57A818E1" w14:textId="77777777" w:rsidR="00060AB0" w:rsidRPr="00060AB0" w:rsidRDefault="00060AB0" w:rsidP="00060AB0">
            <w:pPr>
              <w:rPr>
                <w:rFonts w:ascii="Times New Roman" w:hAnsi="Times New Roman" w:cs="Times New Roman"/>
              </w:rPr>
            </w:pPr>
          </w:p>
          <w:p w14:paraId="66CF678C" w14:textId="77777777" w:rsidR="00060AB0" w:rsidRPr="00060AB0" w:rsidRDefault="00060AB0" w:rsidP="00060AB0">
            <w:pPr>
              <w:pStyle w:val="NormalWeb"/>
              <w:spacing w:before="0" w:beforeAutospacing="0" w:after="0" w:afterAutospacing="0"/>
            </w:pPr>
            <w:r w:rsidRPr="00060AB0">
              <w:rPr>
                <w:color w:val="000000"/>
              </w:rPr>
              <w:t>Member of the Bahrain Academic Qualification Accreditation Committee (1990-1996)</w:t>
            </w:r>
          </w:p>
          <w:p w14:paraId="3DC450B5" w14:textId="77777777" w:rsidR="00060AB0" w:rsidRPr="00060AB0" w:rsidRDefault="00060AB0" w:rsidP="00060AB0">
            <w:pPr>
              <w:rPr>
                <w:rFonts w:ascii="Times New Roman" w:hAnsi="Times New Roman" w:cs="Times New Roman"/>
              </w:rPr>
            </w:pPr>
          </w:p>
          <w:p w14:paraId="2F590A58" w14:textId="77777777" w:rsidR="00060AB0" w:rsidRPr="00060AB0" w:rsidRDefault="00060AB0" w:rsidP="00060AB0">
            <w:pPr>
              <w:pStyle w:val="NormalWeb"/>
              <w:spacing w:before="0" w:beforeAutospacing="0" w:after="0" w:afterAutospacing="0"/>
            </w:pPr>
            <w:r w:rsidRPr="00060AB0">
              <w:rPr>
                <w:color w:val="000000"/>
              </w:rPr>
              <w:t>Member of the Accounting Standards working team set up by the Ministry of Commerce in Bahrain</w:t>
            </w:r>
          </w:p>
          <w:p w14:paraId="05EE9C9A" w14:textId="77777777" w:rsidR="00060AB0" w:rsidRPr="00060AB0" w:rsidRDefault="00060AB0" w:rsidP="00060AB0">
            <w:pPr>
              <w:rPr>
                <w:rFonts w:ascii="Times New Roman" w:hAnsi="Times New Roman" w:cs="Times New Roman"/>
              </w:rPr>
            </w:pPr>
          </w:p>
          <w:p w14:paraId="2DFA7020" w14:textId="77777777" w:rsidR="00060AB0" w:rsidRPr="00060AB0" w:rsidRDefault="00060AB0" w:rsidP="00060AB0">
            <w:pPr>
              <w:pStyle w:val="NormalWeb"/>
              <w:spacing w:before="0" w:beforeAutospacing="0" w:after="0" w:afterAutospacing="0"/>
            </w:pPr>
            <w:r w:rsidRPr="00060AB0">
              <w:rPr>
                <w:color w:val="000000"/>
              </w:rPr>
              <w:t>Member of the Centre for International Business and Management (CIBAM) at the University of Cambridge</w:t>
            </w:r>
          </w:p>
          <w:p w14:paraId="7BAC4D98" w14:textId="77777777" w:rsidR="00060AB0" w:rsidRPr="00060AB0" w:rsidRDefault="00060AB0" w:rsidP="00060AB0">
            <w:pPr>
              <w:rPr>
                <w:rFonts w:ascii="Times New Roman" w:hAnsi="Times New Roman" w:cs="Times New Roman"/>
              </w:rPr>
            </w:pPr>
          </w:p>
          <w:p w14:paraId="26AB5698" w14:textId="77777777" w:rsidR="0063164C" w:rsidRPr="00060AB0" w:rsidRDefault="0063164C" w:rsidP="0063164C">
            <w:pPr>
              <w:rPr>
                <w:rFonts w:ascii="Times New Roman" w:eastAsia="Times New Roman" w:hAnsi="Times New Roman" w:cs="Times New Roman"/>
                <w:lang w:eastAsia="en-GB"/>
              </w:rPr>
            </w:pPr>
          </w:p>
          <w:p w14:paraId="1625CA61" w14:textId="77777777" w:rsidR="0063164C" w:rsidRPr="00060AB0" w:rsidRDefault="0063164C">
            <w:pPr>
              <w:rPr>
                <w:rFonts w:ascii="Times New Roman" w:hAnsi="Times New Roman" w:cs="Times New Roman"/>
              </w:rPr>
            </w:pPr>
          </w:p>
        </w:tc>
      </w:tr>
    </w:tbl>
    <w:p w14:paraId="028598D5" w14:textId="77777777" w:rsidR="00887664" w:rsidRDefault="000C4F69"/>
    <w:sectPr w:rsidR="00887664" w:rsidSect="00BF7CCE">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96356" w14:textId="77777777" w:rsidR="00B01151" w:rsidRDefault="00B01151" w:rsidP="00B01151">
      <w:r>
        <w:separator/>
      </w:r>
    </w:p>
  </w:endnote>
  <w:endnote w:type="continuationSeparator" w:id="0">
    <w:p w14:paraId="121C24C5" w14:textId="77777777" w:rsidR="00B01151" w:rsidRDefault="00B01151" w:rsidP="00B0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9869" w14:textId="77777777" w:rsidR="000C4F69" w:rsidRDefault="000C4F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89DA" w14:textId="34B58A38" w:rsidR="00B01151" w:rsidRDefault="00B01151">
    <w:pPr>
      <w:pStyle w:val="Pieddepage"/>
    </w:pPr>
    <w:r>
      <w:rPr>
        <w:noProof/>
      </w:rPr>
      <mc:AlternateContent>
        <mc:Choice Requires="wps">
          <w:drawing>
            <wp:anchor distT="0" distB="0" distL="114300" distR="114300" simplePos="0" relativeHeight="251659264" behindDoc="0" locked="0" layoutInCell="0" allowOverlap="1" wp14:anchorId="33845492" wp14:editId="573ED9FF">
              <wp:simplePos x="0" y="0"/>
              <wp:positionH relativeFrom="page">
                <wp:posOffset>0</wp:posOffset>
              </wp:positionH>
              <wp:positionV relativeFrom="page">
                <wp:posOffset>10236200</wp:posOffset>
              </wp:positionV>
              <wp:extent cx="7556500" cy="266700"/>
              <wp:effectExtent l="0" t="0" r="0" b="0"/>
              <wp:wrapNone/>
              <wp:docPr id="1" name="MSIPCM315d473db7607415639e899b" descr="{&quot;HashCode&quot;:179349914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1D17B0" w14:textId="3C823FE7" w:rsidR="00B01151" w:rsidRPr="00B01151" w:rsidRDefault="00B01151" w:rsidP="00B01151">
                          <w:pPr>
                            <w:rPr>
                              <w:rFonts w:ascii="Calibri" w:hAnsi="Calibri" w:cs="Calibri"/>
                              <w:color w:val="A80000"/>
                              <w:sz w:val="16"/>
                            </w:rPr>
                          </w:pPr>
                          <w:r w:rsidRPr="00B01151">
                            <w:rPr>
                              <w:rFonts w:ascii="Calibri" w:hAnsi="Calibri" w:cs="Calibri"/>
                              <w:color w:val="A80000"/>
                              <w:sz w:val="16"/>
                            </w:rPr>
                            <w:t>Sensitivity: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845492" id="_x0000_t202" coordsize="21600,21600" o:spt="202" path="m,l,21600r21600,l21600,xe">
              <v:stroke joinstyle="miter"/>
              <v:path gradientshapeok="t" o:connecttype="rect"/>
            </v:shapetype>
            <v:shape id="MSIPCM315d473db7607415639e899b" o:spid="_x0000_s1026" type="#_x0000_t202" alt="{&quot;HashCode&quot;:1793499144,&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" o:allowincell="f" filled="f" stroked="f" strokeweight=".5pt">
              <v:textbox inset="20pt,0,,0">
                <w:txbxContent>
                  <w:p w14:paraId="741D17B0" w14:textId="3C823FE7" w:rsidR="00B01151" w:rsidRPr="00B01151" w:rsidRDefault="00B01151" w:rsidP="00B01151">
                    <w:pPr>
                      <w:rPr>
                        <w:rFonts w:ascii="Calibri" w:hAnsi="Calibri" w:cs="Calibri"/>
                        <w:color w:val="A80000"/>
                        <w:sz w:val="16"/>
                      </w:rPr>
                    </w:pPr>
                    <w:r w:rsidRPr="00B01151">
                      <w:rPr>
                        <w:rFonts w:ascii="Calibri" w:hAnsi="Calibri" w:cs="Calibri"/>
                        <w:color w:val="A80000"/>
                        <w:sz w:val="16"/>
                      </w:rPr>
                      <w:t>Sensitivity: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23A1" w14:textId="77777777" w:rsidR="000C4F69" w:rsidRDefault="000C4F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F1E43" w14:textId="77777777" w:rsidR="00B01151" w:rsidRDefault="00B01151" w:rsidP="00B01151">
      <w:r>
        <w:separator/>
      </w:r>
    </w:p>
  </w:footnote>
  <w:footnote w:type="continuationSeparator" w:id="0">
    <w:p w14:paraId="14AE90BB" w14:textId="77777777" w:rsidR="00B01151" w:rsidRDefault="00B01151" w:rsidP="00B0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EDF8" w14:textId="77777777" w:rsidR="000C4F69" w:rsidRDefault="000C4F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A915" w14:textId="77777777" w:rsidR="000C4F69" w:rsidRDefault="000C4F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DDCC" w14:textId="77777777" w:rsidR="000C4F69" w:rsidRDefault="000C4F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3C9"/>
    <w:multiLevelType w:val="multilevel"/>
    <w:tmpl w:val="B2B6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82596"/>
    <w:multiLevelType w:val="multilevel"/>
    <w:tmpl w:val="28F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25BD"/>
    <w:multiLevelType w:val="multilevel"/>
    <w:tmpl w:val="1E72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0585A"/>
    <w:multiLevelType w:val="multilevel"/>
    <w:tmpl w:val="9FBE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70340"/>
    <w:multiLevelType w:val="multilevel"/>
    <w:tmpl w:val="AC8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21544"/>
    <w:multiLevelType w:val="multilevel"/>
    <w:tmpl w:val="F9A0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E7755"/>
    <w:multiLevelType w:val="multilevel"/>
    <w:tmpl w:val="7136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C4A73"/>
    <w:multiLevelType w:val="multilevel"/>
    <w:tmpl w:val="B124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001D2"/>
    <w:multiLevelType w:val="multilevel"/>
    <w:tmpl w:val="08C6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905D4"/>
    <w:multiLevelType w:val="multilevel"/>
    <w:tmpl w:val="6E1A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0237C"/>
    <w:multiLevelType w:val="multilevel"/>
    <w:tmpl w:val="21C0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44244"/>
    <w:multiLevelType w:val="multilevel"/>
    <w:tmpl w:val="E15C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F0441"/>
    <w:multiLevelType w:val="multilevel"/>
    <w:tmpl w:val="D414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31126"/>
    <w:multiLevelType w:val="multilevel"/>
    <w:tmpl w:val="2988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42F60"/>
    <w:multiLevelType w:val="multilevel"/>
    <w:tmpl w:val="3F1C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51D9F"/>
    <w:multiLevelType w:val="multilevel"/>
    <w:tmpl w:val="02A0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10DCA"/>
    <w:multiLevelType w:val="multilevel"/>
    <w:tmpl w:val="461C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B3077"/>
    <w:multiLevelType w:val="multilevel"/>
    <w:tmpl w:val="1330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61708"/>
    <w:multiLevelType w:val="multilevel"/>
    <w:tmpl w:val="6FDA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10F9C"/>
    <w:multiLevelType w:val="multilevel"/>
    <w:tmpl w:val="F5DC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85ABE"/>
    <w:multiLevelType w:val="hybridMultilevel"/>
    <w:tmpl w:val="D08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A404DB"/>
    <w:multiLevelType w:val="multilevel"/>
    <w:tmpl w:val="052A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275E3"/>
    <w:multiLevelType w:val="multilevel"/>
    <w:tmpl w:val="94F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73104"/>
    <w:multiLevelType w:val="multilevel"/>
    <w:tmpl w:val="5B90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64A11"/>
    <w:multiLevelType w:val="hybridMultilevel"/>
    <w:tmpl w:val="4BBE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404BB"/>
    <w:multiLevelType w:val="multilevel"/>
    <w:tmpl w:val="3FD4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C5ECC"/>
    <w:multiLevelType w:val="multilevel"/>
    <w:tmpl w:val="F708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094D"/>
    <w:multiLevelType w:val="multilevel"/>
    <w:tmpl w:val="223E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BC3CE0"/>
    <w:multiLevelType w:val="multilevel"/>
    <w:tmpl w:val="4466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6F0E46"/>
    <w:multiLevelType w:val="multilevel"/>
    <w:tmpl w:val="A03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5514E"/>
    <w:multiLevelType w:val="hybridMultilevel"/>
    <w:tmpl w:val="D4FA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C2DC2"/>
    <w:multiLevelType w:val="multilevel"/>
    <w:tmpl w:val="4EB4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57B36"/>
    <w:multiLevelType w:val="multilevel"/>
    <w:tmpl w:val="1888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758EA"/>
    <w:multiLevelType w:val="multilevel"/>
    <w:tmpl w:val="867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C859DA"/>
    <w:multiLevelType w:val="multilevel"/>
    <w:tmpl w:val="83D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5524D"/>
    <w:multiLevelType w:val="hybridMultilevel"/>
    <w:tmpl w:val="1EAE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1C15A9"/>
    <w:multiLevelType w:val="multilevel"/>
    <w:tmpl w:val="5D3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E102AC"/>
    <w:multiLevelType w:val="multilevel"/>
    <w:tmpl w:val="5F9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6229F5"/>
    <w:multiLevelType w:val="hybridMultilevel"/>
    <w:tmpl w:val="F686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D26420"/>
    <w:multiLevelType w:val="multilevel"/>
    <w:tmpl w:val="B702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7"/>
  </w:num>
  <w:num w:numId="3">
    <w:abstractNumId w:val="12"/>
  </w:num>
  <w:num w:numId="4">
    <w:abstractNumId w:val="9"/>
  </w:num>
  <w:num w:numId="5">
    <w:abstractNumId w:val="28"/>
  </w:num>
  <w:num w:numId="6">
    <w:abstractNumId w:val="6"/>
  </w:num>
  <w:num w:numId="7">
    <w:abstractNumId w:val="11"/>
  </w:num>
  <w:num w:numId="8">
    <w:abstractNumId w:val="35"/>
  </w:num>
  <w:num w:numId="9">
    <w:abstractNumId w:val="27"/>
  </w:num>
  <w:num w:numId="10">
    <w:abstractNumId w:val="30"/>
  </w:num>
  <w:num w:numId="11">
    <w:abstractNumId w:val="22"/>
  </w:num>
  <w:num w:numId="12">
    <w:abstractNumId w:val="15"/>
  </w:num>
  <w:num w:numId="13">
    <w:abstractNumId w:val="20"/>
  </w:num>
  <w:num w:numId="14">
    <w:abstractNumId w:val="32"/>
  </w:num>
  <w:num w:numId="15">
    <w:abstractNumId w:val="24"/>
  </w:num>
  <w:num w:numId="16">
    <w:abstractNumId w:val="38"/>
  </w:num>
  <w:num w:numId="17">
    <w:abstractNumId w:val="23"/>
  </w:num>
  <w:num w:numId="18">
    <w:abstractNumId w:val="4"/>
  </w:num>
  <w:num w:numId="19">
    <w:abstractNumId w:val="1"/>
  </w:num>
  <w:num w:numId="20">
    <w:abstractNumId w:val="31"/>
  </w:num>
  <w:num w:numId="21">
    <w:abstractNumId w:val="36"/>
  </w:num>
  <w:num w:numId="22">
    <w:abstractNumId w:val="16"/>
  </w:num>
  <w:num w:numId="23">
    <w:abstractNumId w:val="2"/>
  </w:num>
  <w:num w:numId="24">
    <w:abstractNumId w:val="0"/>
  </w:num>
  <w:num w:numId="25">
    <w:abstractNumId w:val="21"/>
  </w:num>
  <w:num w:numId="26">
    <w:abstractNumId w:val="3"/>
  </w:num>
  <w:num w:numId="27">
    <w:abstractNumId w:val="26"/>
  </w:num>
  <w:num w:numId="28">
    <w:abstractNumId w:val="5"/>
  </w:num>
  <w:num w:numId="29">
    <w:abstractNumId w:val="14"/>
  </w:num>
  <w:num w:numId="30">
    <w:abstractNumId w:val="25"/>
  </w:num>
  <w:num w:numId="31">
    <w:abstractNumId w:val="19"/>
  </w:num>
  <w:num w:numId="32">
    <w:abstractNumId w:val="8"/>
  </w:num>
  <w:num w:numId="33">
    <w:abstractNumId w:val="29"/>
  </w:num>
  <w:num w:numId="34">
    <w:abstractNumId w:val="10"/>
  </w:num>
  <w:num w:numId="35">
    <w:abstractNumId w:val="33"/>
  </w:num>
  <w:num w:numId="36">
    <w:abstractNumId w:val="34"/>
  </w:num>
  <w:num w:numId="37">
    <w:abstractNumId w:val="13"/>
  </w:num>
  <w:num w:numId="38">
    <w:abstractNumId w:val="7"/>
  </w:num>
  <w:num w:numId="39">
    <w:abstractNumId w:val="1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91"/>
    <w:rsid w:val="00060AB0"/>
    <w:rsid w:val="000C4F69"/>
    <w:rsid w:val="002A3FDE"/>
    <w:rsid w:val="00354566"/>
    <w:rsid w:val="0048165A"/>
    <w:rsid w:val="00570F1E"/>
    <w:rsid w:val="0063164C"/>
    <w:rsid w:val="00840491"/>
    <w:rsid w:val="00972386"/>
    <w:rsid w:val="009B53A8"/>
    <w:rsid w:val="00A05E47"/>
    <w:rsid w:val="00B01151"/>
    <w:rsid w:val="00B54F6D"/>
    <w:rsid w:val="00BF7CCE"/>
    <w:rsid w:val="00CE67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73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E67E8"/>
    <w:pPr>
      <w:spacing w:before="100" w:beforeAutospacing="1" w:after="100" w:afterAutospacing="1"/>
    </w:pPr>
    <w:rPr>
      <w:rFonts w:ascii="Times New Roman" w:hAnsi="Times New Roman" w:cs="Times New Roman"/>
      <w:lang w:eastAsia="en-GB"/>
    </w:rPr>
  </w:style>
  <w:style w:type="character" w:customStyle="1" w:styleId="apple-tab-span">
    <w:name w:val="apple-tab-span"/>
    <w:basedOn w:val="Policepardfaut"/>
    <w:rsid w:val="00CE67E8"/>
  </w:style>
  <w:style w:type="table" w:styleId="Grilledutableau">
    <w:name w:val="Table Grid"/>
    <w:basedOn w:val="TableauNormal"/>
    <w:uiPriority w:val="39"/>
    <w:rsid w:val="009B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53A8"/>
    <w:pPr>
      <w:ind w:left="720"/>
      <w:contextualSpacing/>
    </w:pPr>
  </w:style>
  <w:style w:type="paragraph" w:styleId="En-tte">
    <w:name w:val="header"/>
    <w:basedOn w:val="Normal"/>
    <w:link w:val="En-tteCar"/>
    <w:uiPriority w:val="99"/>
    <w:unhideWhenUsed/>
    <w:rsid w:val="00B01151"/>
    <w:pPr>
      <w:tabs>
        <w:tab w:val="center" w:pos="4536"/>
        <w:tab w:val="right" w:pos="9072"/>
      </w:tabs>
    </w:pPr>
  </w:style>
  <w:style w:type="character" w:customStyle="1" w:styleId="En-tteCar">
    <w:name w:val="En-tête Car"/>
    <w:basedOn w:val="Policepardfaut"/>
    <w:link w:val="En-tte"/>
    <w:uiPriority w:val="99"/>
    <w:rsid w:val="00B01151"/>
  </w:style>
  <w:style w:type="paragraph" w:styleId="Pieddepage">
    <w:name w:val="footer"/>
    <w:basedOn w:val="Normal"/>
    <w:link w:val="PieddepageCar"/>
    <w:uiPriority w:val="99"/>
    <w:unhideWhenUsed/>
    <w:rsid w:val="00B01151"/>
    <w:pPr>
      <w:tabs>
        <w:tab w:val="center" w:pos="4536"/>
        <w:tab w:val="right" w:pos="9072"/>
      </w:tabs>
    </w:pPr>
  </w:style>
  <w:style w:type="character" w:customStyle="1" w:styleId="PieddepageCar">
    <w:name w:val="Pied de page Car"/>
    <w:basedOn w:val="Policepardfaut"/>
    <w:link w:val="Pieddepage"/>
    <w:uiPriority w:val="99"/>
    <w:rsid w:val="00B0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021">
      <w:bodyDiv w:val="1"/>
      <w:marLeft w:val="0"/>
      <w:marRight w:val="0"/>
      <w:marTop w:val="0"/>
      <w:marBottom w:val="0"/>
      <w:divBdr>
        <w:top w:val="none" w:sz="0" w:space="0" w:color="auto"/>
        <w:left w:val="none" w:sz="0" w:space="0" w:color="auto"/>
        <w:bottom w:val="none" w:sz="0" w:space="0" w:color="auto"/>
        <w:right w:val="none" w:sz="0" w:space="0" w:color="auto"/>
      </w:divBdr>
    </w:div>
    <w:div w:id="11614496">
      <w:bodyDiv w:val="1"/>
      <w:marLeft w:val="0"/>
      <w:marRight w:val="0"/>
      <w:marTop w:val="0"/>
      <w:marBottom w:val="0"/>
      <w:divBdr>
        <w:top w:val="none" w:sz="0" w:space="0" w:color="auto"/>
        <w:left w:val="none" w:sz="0" w:space="0" w:color="auto"/>
        <w:bottom w:val="none" w:sz="0" w:space="0" w:color="auto"/>
        <w:right w:val="none" w:sz="0" w:space="0" w:color="auto"/>
      </w:divBdr>
    </w:div>
    <w:div w:id="18703364">
      <w:bodyDiv w:val="1"/>
      <w:marLeft w:val="0"/>
      <w:marRight w:val="0"/>
      <w:marTop w:val="0"/>
      <w:marBottom w:val="0"/>
      <w:divBdr>
        <w:top w:val="none" w:sz="0" w:space="0" w:color="auto"/>
        <w:left w:val="none" w:sz="0" w:space="0" w:color="auto"/>
        <w:bottom w:val="none" w:sz="0" w:space="0" w:color="auto"/>
        <w:right w:val="none" w:sz="0" w:space="0" w:color="auto"/>
      </w:divBdr>
    </w:div>
    <w:div w:id="42601921">
      <w:bodyDiv w:val="1"/>
      <w:marLeft w:val="0"/>
      <w:marRight w:val="0"/>
      <w:marTop w:val="0"/>
      <w:marBottom w:val="0"/>
      <w:divBdr>
        <w:top w:val="none" w:sz="0" w:space="0" w:color="auto"/>
        <w:left w:val="none" w:sz="0" w:space="0" w:color="auto"/>
        <w:bottom w:val="none" w:sz="0" w:space="0" w:color="auto"/>
        <w:right w:val="none" w:sz="0" w:space="0" w:color="auto"/>
      </w:divBdr>
    </w:div>
    <w:div w:id="80421494">
      <w:bodyDiv w:val="1"/>
      <w:marLeft w:val="0"/>
      <w:marRight w:val="0"/>
      <w:marTop w:val="0"/>
      <w:marBottom w:val="0"/>
      <w:divBdr>
        <w:top w:val="none" w:sz="0" w:space="0" w:color="auto"/>
        <w:left w:val="none" w:sz="0" w:space="0" w:color="auto"/>
        <w:bottom w:val="none" w:sz="0" w:space="0" w:color="auto"/>
        <w:right w:val="none" w:sz="0" w:space="0" w:color="auto"/>
      </w:divBdr>
    </w:div>
    <w:div w:id="88621798">
      <w:bodyDiv w:val="1"/>
      <w:marLeft w:val="0"/>
      <w:marRight w:val="0"/>
      <w:marTop w:val="0"/>
      <w:marBottom w:val="0"/>
      <w:divBdr>
        <w:top w:val="none" w:sz="0" w:space="0" w:color="auto"/>
        <w:left w:val="none" w:sz="0" w:space="0" w:color="auto"/>
        <w:bottom w:val="none" w:sz="0" w:space="0" w:color="auto"/>
        <w:right w:val="none" w:sz="0" w:space="0" w:color="auto"/>
      </w:divBdr>
    </w:div>
    <w:div w:id="118426160">
      <w:bodyDiv w:val="1"/>
      <w:marLeft w:val="0"/>
      <w:marRight w:val="0"/>
      <w:marTop w:val="0"/>
      <w:marBottom w:val="0"/>
      <w:divBdr>
        <w:top w:val="none" w:sz="0" w:space="0" w:color="auto"/>
        <w:left w:val="none" w:sz="0" w:space="0" w:color="auto"/>
        <w:bottom w:val="none" w:sz="0" w:space="0" w:color="auto"/>
        <w:right w:val="none" w:sz="0" w:space="0" w:color="auto"/>
      </w:divBdr>
    </w:div>
    <w:div w:id="128595276">
      <w:bodyDiv w:val="1"/>
      <w:marLeft w:val="0"/>
      <w:marRight w:val="0"/>
      <w:marTop w:val="0"/>
      <w:marBottom w:val="0"/>
      <w:divBdr>
        <w:top w:val="none" w:sz="0" w:space="0" w:color="auto"/>
        <w:left w:val="none" w:sz="0" w:space="0" w:color="auto"/>
        <w:bottom w:val="none" w:sz="0" w:space="0" w:color="auto"/>
        <w:right w:val="none" w:sz="0" w:space="0" w:color="auto"/>
      </w:divBdr>
    </w:div>
    <w:div w:id="220211262">
      <w:bodyDiv w:val="1"/>
      <w:marLeft w:val="0"/>
      <w:marRight w:val="0"/>
      <w:marTop w:val="0"/>
      <w:marBottom w:val="0"/>
      <w:divBdr>
        <w:top w:val="none" w:sz="0" w:space="0" w:color="auto"/>
        <w:left w:val="none" w:sz="0" w:space="0" w:color="auto"/>
        <w:bottom w:val="none" w:sz="0" w:space="0" w:color="auto"/>
        <w:right w:val="none" w:sz="0" w:space="0" w:color="auto"/>
      </w:divBdr>
    </w:div>
    <w:div w:id="235868788">
      <w:bodyDiv w:val="1"/>
      <w:marLeft w:val="0"/>
      <w:marRight w:val="0"/>
      <w:marTop w:val="0"/>
      <w:marBottom w:val="0"/>
      <w:divBdr>
        <w:top w:val="none" w:sz="0" w:space="0" w:color="auto"/>
        <w:left w:val="none" w:sz="0" w:space="0" w:color="auto"/>
        <w:bottom w:val="none" w:sz="0" w:space="0" w:color="auto"/>
        <w:right w:val="none" w:sz="0" w:space="0" w:color="auto"/>
      </w:divBdr>
    </w:div>
    <w:div w:id="236209293">
      <w:bodyDiv w:val="1"/>
      <w:marLeft w:val="0"/>
      <w:marRight w:val="0"/>
      <w:marTop w:val="0"/>
      <w:marBottom w:val="0"/>
      <w:divBdr>
        <w:top w:val="none" w:sz="0" w:space="0" w:color="auto"/>
        <w:left w:val="none" w:sz="0" w:space="0" w:color="auto"/>
        <w:bottom w:val="none" w:sz="0" w:space="0" w:color="auto"/>
        <w:right w:val="none" w:sz="0" w:space="0" w:color="auto"/>
      </w:divBdr>
    </w:div>
    <w:div w:id="236599063">
      <w:bodyDiv w:val="1"/>
      <w:marLeft w:val="0"/>
      <w:marRight w:val="0"/>
      <w:marTop w:val="0"/>
      <w:marBottom w:val="0"/>
      <w:divBdr>
        <w:top w:val="none" w:sz="0" w:space="0" w:color="auto"/>
        <w:left w:val="none" w:sz="0" w:space="0" w:color="auto"/>
        <w:bottom w:val="none" w:sz="0" w:space="0" w:color="auto"/>
        <w:right w:val="none" w:sz="0" w:space="0" w:color="auto"/>
      </w:divBdr>
    </w:div>
    <w:div w:id="254943558">
      <w:bodyDiv w:val="1"/>
      <w:marLeft w:val="0"/>
      <w:marRight w:val="0"/>
      <w:marTop w:val="0"/>
      <w:marBottom w:val="0"/>
      <w:divBdr>
        <w:top w:val="none" w:sz="0" w:space="0" w:color="auto"/>
        <w:left w:val="none" w:sz="0" w:space="0" w:color="auto"/>
        <w:bottom w:val="none" w:sz="0" w:space="0" w:color="auto"/>
        <w:right w:val="none" w:sz="0" w:space="0" w:color="auto"/>
      </w:divBdr>
    </w:div>
    <w:div w:id="265424857">
      <w:bodyDiv w:val="1"/>
      <w:marLeft w:val="0"/>
      <w:marRight w:val="0"/>
      <w:marTop w:val="0"/>
      <w:marBottom w:val="0"/>
      <w:divBdr>
        <w:top w:val="none" w:sz="0" w:space="0" w:color="auto"/>
        <w:left w:val="none" w:sz="0" w:space="0" w:color="auto"/>
        <w:bottom w:val="none" w:sz="0" w:space="0" w:color="auto"/>
        <w:right w:val="none" w:sz="0" w:space="0" w:color="auto"/>
      </w:divBdr>
    </w:div>
    <w:div w:id="268008075">
      <w:bodyDiv w:val="1"/>
      <w:marLeft w:val="0"/>
      <w:marRight w:val="0"/>
      <w:marTop w:val="0"/>
      <w:marBottom w:val="0"/>
      <w:divBdr>
        <w:top w:val="none" w:sz="0" w:space="0" w:color="auto"/>
        <w:left w:val="none" w:sz="0" w:space="0" w:color="auto"/>
        <w:bottom w:val="none" w:sz="0" w:space="0" w:color="auto"/>
        <w:right w:val="none" w:sz="0" w:space="0" w:color="auto"/>
      </w:divBdr>
    </w:div>
    <w:div w:id="270019994">
      <w:bodyDiv w:val="1"/>
      <w:marLeft w:val="0"/>
      <w:marRight w:val="0"/>
      <w:marTop w:val="0"/>
      <w:marBottom w:val="0"/>
      <w:divBdr>
        <w:top w:val="none" w:sz="0" w:space="0" w:color="auto"/>
        <w:left w:val="none" w:sz="0" w:space="0" w:color="auto"/>
        <w:bottom w:val="none" w:sz="0" w:space="0" w:color="auto"/>
        <w:right w:val="none" w:sz="0" w:space="0" w:color="auto"/>
      </w:divBdr>
    </w:div>
    <w:div w:id="308360951">
      <w:bodyDiv w:val="1"/>
      <w:marLeft w:val="0"/>
      <w:marRight w:val="0"/>
      <w:marTop w:val="0"/>
      <w:marBottom w:val="0"/>
      <w:divBdr>
        <w:top w:val="none" w:sz="0" w:space="0" w:color="auto"/>
        <w:left w:val="none" w:sz="0" w:space="0" w:color="auto"/>
        <w:bottom w:val="none" w:sz="0" w:space="0" w:color="auto"/>
        <w:right w:val="none" w:sz="0" w:space="0" w:color="auto"/>
      </w:divBdr>
    </w:div>
    <w:div w:id="324207369">
      <w:bodyDiv w:val="1"/>
      <w:marLeft w:val="0"/>
      <w:marRight w:val="0"/>
      <w:marTop w:val="0"/>
      <w:marBottom w:val="0"/>
      <w:divBdr>
        <w:top w:val="none" w:sz="0" w:space="0" w:color="auto"/>
        <w:left w:val="none" w:sz="0" w:space="0" w:color="auto"/>
        <w:bottom w:val="none" w:sz="0" w:space="0" w:color="auto"/>
        <w:right w:val="none" w:sz="0" w:space="0" w:color="auto"/>
      </w:divBdr>
    </w:div>
    <w:div w:id="382599525">
      <w:bodyDiv w:val="1"/>
      <w:marLeft w:val="0"/>
      <w:marRight w:val="0"/>
      <w:marTop w:val="0"/>
      <w:marBottom w:val="0"/>
      <w:divBdr>
        <w:top w:val="none" w:sz="0" w:space="0" w:color="auto"/>
        <w:left w:val="none" w:sz="0" w:space="0" w:color="auto"/>
        <w:bottom w:val="none" w:sz="0" w:space="0" w:color="auto"/>
        <w:right w:val="none" w:sz="0" w:space="0" w:color="auto"/>
      </w:divBdr>
    </w:div>
    <w:div w:id="425345654">
      <w:bodyDiv w:val="1"/>
      <w:marLeft w:val="0"/>
      <w:marRight w:val="0"/>
      <w:marTop w:val="0"/>
      <w:marBottom w:val="0"/>
      <w:divBdr>
        <w:top w:val="none" w:sz="0" w:space="0" w:color="auto"/>
        <w:left w:val="none" w:sz="0" w:space="0" w:color="auto"/>
        <w:bottom w:val="none" w:sz="0" w:space="0" w:color="auto"/>
        <w:right w:val="none" w:sz="0" w:space="0" w:color="auto"/>
      </w:divBdr>
    </w:div>
    <w:div w:id="448865388">
      <w:bodyDiv w:val="1"/>
      <w:marLeft w:val="0"/>
      <w:marRight w:val="0"/>
      <w:marTop w:val="0"/>
      <w:marBottom w:val="0"/>
      <w:divBdr>
        <w:top w:val="none" w:sz="0" w:space="0" w:color="auto"/>
        <w:left w:val="none" w:sz="0" w:space="0" w:color="auto"/>
        <w:bottom w:val="none" w:sz="0" w:space="0" w:color="auto"/>
        <w:right w:val="none" w:sz="0" w:space="0" w:color="auto"/>
      </w:divBdr>
    </w:div>
    <w:div w:id="464273493">
      <w:bodyDiv w:val="1"/>
      <w:marLeft w:val="0"/>
      <w:marRight w:val="0"/>
      <w:marTop w:val="0"/>
      <w:marBottom w:val="0"/>
      <w:divBdr>
        <w:top w:val="none" w:sz="0" w:space="0" w:color="auto"/>
        <w:left w:val="none" w:sz="0" w:space="0" w:color="auto"/>
        <w:bottom w:val="none" w:sz="0" w:space="0" w:color="auto"/>
        <w:right w:val="none" w:sz="0" w:space="0" w:color="auto"/>
      </w:divBdr>
    </w:div>
    <w:div w:id="612908745">
      <w:bodyDiv w:val="1"/>
      <w:marLeft w:val="0"/>
      <w:marRight w:val="0"/>
      <w:marTop w:val="0"/>
      <w:marBottom w:val="0"/>
      <w:divBdr>
        <w:top w:val="none" w:sz="0" w:space="0" w:color="auto"/>
        <w:left w:val="none" w:sz="0" w:space="0" w:color="auto"/>
        <w:bottom w:val="none" w:sz="0" w:space="0" w:color="auto"/>
        <w:right w:val="none" w:sz="0" w:space="0" w:color="auto"/>
      </w:divBdr>
    </w:div>
    <w:div w:id="630017709">
      <w:bodyDiv w:val="1"/>
      <w:marLeft w:val="0"/>
      <w:marRight w:val="0"/>
      <w:marTop w:val="0"/>
      <w:marBottom w:val="0"/>
      <w:divBdr>
        <w:top w:val="none" w:sz="0" w:space="0" w:color="auto"/>
        <w:left w:val="none" w:sz="0" w:space="0" w:color="auto"/>
        <w:bottom w:val="none" w:sz="0" w:space="0" w:color="auto"/>
        <w:right w:val="none" w:sz="0" w:space="0" w:color="auto"/>
      </w:divBdr>
    </w:div>
    <w:div w:id="712655495">
      <w:bodyDiv w:val="1"/>
      <w:marLeft w:val="0"/>
      <w:marRight w:val="0"/>
      <w:marTop w:val="0"/>
      <w:marBottom w:val="0"/>
      <w:divBdr>
        <w:top w:val="none" w:sz="0" w:space="0" w:color="auto"/>
        <w:left w:val="none" w:sz="0" w:space="0" w:color="auto"/>
        <w:bottom w:val="none" w:sz="0" w:space="0" w:color="auto"/>
        <w:right w:val="none" w:sz="0" w:space="0" w:color="auto"/>
      </w:divBdr>
    </w:div>
    <w:div w:id="923102011">
      <w:bodyDiv w:val="1"/>
      <w:marLeft w:val="0"/>
      <w:marRight w:val="0"/>
      <w:marTop w:val="0"/>
      <w:marBottom w:val="0"/>
      <w:divBdr>
        <w:top w:val="none" w:sz="0" w:space="0" w:color="auto"/>
        <w:left w:val="none" w:sz="0" w:space="0" w:color="auto"/>
        <w:bottom w:val="none" w:sz="0" w:space="0" w:color="auto"/>
        <w:right w:val="none" w:sz="0" w:space="0" w:color="auto"/>
      </w:divBdr>
    </w:div>
    <w:div w:id="983117524">
      <w:bodyDiv w:val="1"/>
      <w:marLeft w:val="0"/>
      <w:marRight w:val="0"/>
      <w:marTop w:val="0"/>
      <w:marBottom w:val="0"/>
      <w:divBdr>
        <w:top w:val="none" w:sz="0" w:space="0" w:color="auto"/>
        <w:left w:val="none" w:sz="0" w:space="0" w:color="auto"/>
        <w:bottom w:val="none" w:sz="0" w:space="0" w:color="auto"/>
        <w:right w:val="none" w:sz="0" w:space="0" w:color="auto"/>
      </w:divBdr>
    </w:div>
    <w:div w:id="1000234845">
      <w:bodyDiv w:val="1"/>
      <w:marLeft w:val="0"/>
      <w:marRight w:val="0"/>
      <w:marTop w:val="0"/>
      <w:marBottom w:val="0"/>
      <w:divBdr>
        <w:top w:val="none" w:sz="0" w:space="0" w:color="auto"/>
        <w:left w:val="none" w:sz="0" w:space="0" w:color="auto"/>
        <w:bottom w:val="none" w:sz="0" w:space="0" w:color="auto"/>
        <w:right w:val="none" w:sz="0" w:space="0" w:color="auto"/>
      </w:divBdr>
    </w:div>
    <w:div w:id="1008211586">
      <w:bodyDiv w:val="1"/>
      <w:marLeft w:val="0"/>
      <w:marRight w:val="0"/>
      <w:marTop w:val="0"/>
      <w:marBottom w:val="0"/>
      <w:divBdr>
        <w:top w:val="none" w:sz="0" w:space="0" w:color="auto"/>
        <w:left w:val="none" w:sz="0" w:space="0" w:color="auto"/>
        <w:bottom w:val="none" w:sz="0" w:space="0" w:color="auto"/>
        <w:right w:val="none" w:sz="0" w:space="0" w:color="auto"/>
      </w:divBdr>
    </w:div>
    <w:div w:id="1022895270">
      <w:bodyDiv w:val="1"/>
      <w:marLeft w:val="0"/>
      <w:marRight w:val="0"/>
      <w:marTop w:val="0"/>
      <w:marBottom w:val="0"/>
      <w:divBdr>
        <w:top w:val="none" w:sz="0" w:space="0" w:color="auto"/>
        <w:left w:val="none" w:sz="0" w:space="0" w:color="auto"/>
        <w:bottom w:val="none" w:sz="0" w:space="0" w:color="auto"/>
        <w:right w:val="none" w:sz="0" w:space="0" w:color="auto"/>
      </w:divBdr>
    </w:div>
    <w:div w:id="1036394768">
      <w:bodyDiv w:val="1"/>
      <w:marLeft w:val="0"/>
      <w:marRight w:val="0"/>
      <w:marTop w:val="0"/>
      <w:marBottom w:val="0"/>
      <w:divBdr>
        <w:top w:val="none" w:sz="0" w:space="0" w:color="auto"/>
        <w:left w:val="none" w:sz="0" w:space="0" w:color="auto"/>
        <w:bottom w:val="none" w:sz="0" w:space="0" w:color="auto"/>
        <w:right w:val="none" w:sz="0" w:space="0" w:color="auto"/>
      </w:divBdr>
    </w:div>
    <w:div w:id="1056008771">
      <w:bodyDiv w:val="1"/>
      <w:marLeft w:val="0"/>
      <w:marRight w:val="0"/>
      <w:marTop w:val="0"/>
      <w:marBottom w:val="0"/>
      <w:divBdr>
        <w:top w:val="none" w:sz="0" w:space="0" w:color="auto"/>
        <w:left w:val="none" w:sz="0" w:space="0" w:color="auto"/>
        <w:bottom w:val="none" w:sz="0" w:space="0" w:color="auto"/>
        <w:right w:val="none" w:sz="0" w:space="0" w:color="auto"/>
      </w:divBdr>
    </w:div>
    <w:div w:id="1077480538">
      <w:bodyDiv w:val="1"/>
      <w:marLeft w:val="0"/>
      <w:marRight w:val="0"/>
      <w:marTop w:val="0"/>
      <w:marBottom w:val="0"/>
      <w:divBdr>
        <w:top w:val="none" w:sz="0" w:space="0" w:color="auto"/>
        <w:left w:val="none" w:sz="0" w:space="0" w:color="auto"/>
        <w:bottom w:val="none" w:sz="0" w:space="0" w:color="auto"/>
        <w:right w:val="none" w:sz="0" w:space="0" w:color="auto"/>
      </w:divBdr>
    </w:div>
    <w:div w:id="1088623585">
      <w:bodyDiv w:val="1"/>
      <w:marLeft w:val="0"/>
      <w:marRight w:val="0"/>
      <w:marTop w:val="0"/>
      <w:marBottom w:val="0"/>
      <w:divBdr>
        <w:top w:val="none" w:sz="0" w:space="0" w:color="auto"/>
        <w:left w:val="none" w:sz="0" w:space="0" w:color="auto"/>
        <w:bottom w:val="none" w:sz="0" w:space="0" w:color="auto"/>
        <w:right w:val="none" w:sz="0" w:space="0" w:color="auto"/>
      </w:divBdr>
    </w:div>
    <w:div w:id="1102727582">
      <w:bodyDiv w:val="1"/>
      <w:marLeft w:val="0"/>
      <w:marRight w:val="0"/>
      <w:marTop w:val="0"/>
      <w:marBottom w:val="0"/>
      <w:divBdr>
        <w:top w:val="none" w:sz="0" w:space="0" w:color="auto"/>
        <w:left w:val="none" w:sz="0" w:space="0" w:color="auto"/>
        <w:bottom w:val="none" w:sz="0" w:space="0" w:color="auto"/>
        <w:right w:val="none" w:sz="0" w:space="0" w:color="auto"/>
      </w:divBdr>
    </w:div>
    <w:div w:id="1179386907">
      <w:bodyDiv w:val="1"/>
      <w:marLeft w:val="0"/>
      <w:marRight w:val="0"/>
      <w:marTop w:val="0"/>
      <w:marBottom w:val="0"/>
      <w:divBdr>
        <w:top w:val="none" w:sz="0" w:space="0" w:color="auto"/>
        <w:left w:val="none" w:sz="0" w:space="0" w:color="auto"/>
        <w:bottom w:val="none" w:sz="0" w:space="0" w:color="auto"/>
        <w:right w:val="none" w:sz="0" w:space="0" w:color="auto"/>
      </w:divBdr>
    </w:div>
    <w:div w:id="1200508034">
      <w:bodyDiv w:val="1"/>
      <w:marLeft w:val="0"/>
      <w:marRight w:val="0"/>
      <w:marTop w:val="0"/>
      <w:marBottom w:val="0"/>
      <w:divBdr>
        <w:top w:val="none" w:sz="0" w:space="0" w:color="auto"/>
        <w:left w:val="none" w:sz="0" w:space="0" w:color="auto"/>
        <w:bottom w:val="none" w:sz="0" w:space="0" w:color="auto"/>
        <w:right w:val="none" w:sz="0" w:space="0" w:color="auto"/>
      </w:divBdr>
    </w:div>
    <w:div w:id="1224020987">
      <w:bodyDiv w:val="1"/>
      <w:marLeft w:val="0"/>
      <w:marRight w:val="0"/>
      <w:marTop w:val="0"/>
      <w:marBottom w:val="0"/>
      <w:divBdr>
        <w:top w:val="none" w:sz="0" w:space="0" w:color="auto"/>
        <w:left w:val="none" w:sz="0" w:space="0" w:color="auto"/>
        <w:bottom w:val="none" w:sz="0" w:space="0" w:color="auto"/>
        <w:right w:val="none" w:sz="0" w:space="0" w:color="auto"/>
      </w:divBdr>
      <w:divsChild>
        <w:div w:id="1467435405">
          <w:marLeft w:val="-108"/>
          <w:marRight w:val="0"/>
          <w:marTop w:val="0"/>
          <w:marBottom w:val="0"/>
          <w:divBdr>
            <w:top w:val="none" w:sz="0" w:space="0" w:color="auto"/>
            <w:left w:val="none" w:sz="0" w:space="0" w:color="auto"/>
            <w:bottom w:val="none" w:sz="0" w:space="0" w:color="auto"/>
            <w:right w:val="none" w:sz="0" w:space="0" w:color="auto"/>
          </w:divBdr>
        </w:div>
      </w:divsChild>
    </w:div>
    <w:div w:id="1274242684">
      <w:bodyDiv w:val="1"/>
      <w:marLeft w:val="0"/>
      <w:marRight w:val="0"/>
      <w:marTop w:val="0"/>
      <w:marBottom w:val="0"/>
      <w:divBdr>
        <w:top w:val="none" w:sz="0" w:space="0" w:color="auto"/>
        <w:left w:val="none" w:sz="0" w:space="0" w:color="auto"/>
        <w:bottom w:val="none" w:sz="0" w:space="0" w:color="auto"/>
        <w:right w:val="none" w:sz="0" w:space="0" w:color="auto"/>
      </w:divBdr>
    </w:div>
    <w:div w:id="1276329478">
      <w:bodyDiv w:val="1"/>
      <w:marLeft w:val="0"/>
      <w:marRight w:val="0"/>
      <w:marTop w:val="0"/>
      <w:marBottom w:val="0"/>
      <w:divBdr>
        <w:top w:val="none" w:sz="0" w:space="0" w:color="auto"/>
        <w:left w:val="none" w:sz="0" w:space="0" w:color="auto"/>
        <w:bottom w:val="none" w:sz="0" w:space="0" w:color="auto"/>
        <w:right w:val="none" w:sz="0" w:space="0" w:color="auto"/>
      </w:divBdr>
    </w:div>
    <w:div w:id="1306812275">
      <w:bodyDiv w:val="1"/>
      <w:marLeft w:val="0"/>
      <w:marRight w:val="0"/>
      <w:marTop w:val="0"/>
      <w:marBottom w:val="0"/>
      <w:divBdr>
        <w:top w:val="none" w:sz="0" w:space="0" w:color="auto"/>
        <w:left w:val="none" w:sz="0" w:space="0" w:color="auto"/>
        <w:bottom w:val="none" w:sz="0" w:space="0" w:color="auto"/>
        <w:right w:val="none" w:sz="0" w:space="0" w:color="auto"/>
      </w:divBdr>
    </w:div>
    <w:div w:id="1399783788">
      <w:bodyDiv w:val="1"/>
      <w:marLeft w:val="0"/>
      <w:marRight w:val="0"/>
      <w:marTop w:val="0"/>
      <w:marBottom w:val="0"/>
      <w:divBdr>
        <w:top w:val="none" w:sz="0" w:space="0" w:color="auto"/>
        <w:left w:val="none" w:sz="0" w:space="0" w:color="auto"/>
        <w:bottom w:val="none" w:sz="0" w:space="0" w:color="auto"/>
        <w:right w:val="none" w:sz="0" w:space="0" w:color="auto"/>
      </w:divBdr>
    </w:div>
    <w:div w:id="1425997965">
      <w:bodyDiv w:val="1"/>
      <w:marLeft w:val="0"/>
      <w:marRight w:val="0"/>
      <w:marTop w:val="0"/>
      <w:marBottom w:val="0"/>
      <w:divBdr>
        <w:top w:val="none" w:sz="0" w:space="0" w:color="auto"/>
        <w:left w:val="none" w:sz="0" w:space="0" w:color="auto"/>
        <w:bottom w:val="none" w:sz="0" w:space="0" w:color="auto"/>
        <w:right w:val="none" w:sz="0" w:space="0" w:color="auto"/>
      </w:divBdr>
    </w:div>
    <w:div w:id="1570188773">
      <w:bodyDiv w:val="1"/>
      <w:marLeft w:val="0"/>
      <w:marRight w:val="0"/>
      <w:marTop w:val="0"/>
      <w:marBottom w:val="0"/>
      <w:divBdr>
        <w:top w:val="none" w:sz="0" w:space="0" w:color="auto"/>
        <w:left w:val="none" w:sz="0" w:space="0" w:color="auto"/>
        <w:bottom w:val="none" w:sz="0" w:space="0" w:color="auto"/>
        <w:right w:val="none" w:sz="0" w:space="0" w:color="auto"/>
      </w:divBdr>
    </w:div>
    <w:div w:id="1587618268">
      <w:bodyDiv w:val="1"/>
      <w:marLeft w:val="0"/>
      <w:marRight w:val="0"/>
      <w:marTop w:val="0"/>
      <w:marBottom w:val="0"/>
      <w:divBdr>
        <w:top w:val="none" w:sz="0" w:space="0" w:color="auto"/>
        <w:left w:val="none" w:sz="0" w:space="0" w:color="auto"/>
        <w:bottom w:val="none" w:sz="0" w:space="0" w:color="auto"/>
        <w:right w:val="none" w:sz="0" w:space="0" w:color="auto"/>
      </w:divBdr>
    </w:div>
    <w:div w:id="1589923486">
      <w:bodyDiv w:val="1"/>
      <w:marLeft w:val="0"/>
      <w:marRight w:val="0"/>
      <w:marTop w:val="0"/>
      <w:marBottom w:val="0"/>
      <w:divBdr>
        <w:top w:val="none" w:sz="0" w:space="0" w:color="auto"/>
        <w:left w:val="none" w:sz="0" w:space="0" w:color="auto"/>
        <w:bottom w:val="none" w:sz="0" w:space="0" w:color="auto"/>
        <w:right w:val="none" w:sz="0" w:space="0" w:color="auto"/>
      </w:divBdr>
    </w:div>
    <w:div w:id="1745109166">
      <w:bodyDiv w:val="1"/>
      <w:marLeft w:val="0"/>
      <w:marRight w:val="0"/>
      <w:marTop w:val="0"/>
      <w:marBottom w:val="0"/>
      <w:divBdr>
        <w:top w:val="none" w:sz="0" w:space="0" w:color="auto"/>
        <w:left w:val="none" w:sz="0" w:space="0" w:color="auto"/>
        <w:bottom w:val="none" w:sz="0" w:space="0" w:color="auto"/>
        <w:right w:val="none" w:sz="0" w:space="0" w:color="auto"/>
      </w:divBdr>
    </w:div>
    <w:div w:id="1804083400">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
    <w:div w:id="1812558775">
      <w:bodyDiv w:val="1"/>
      <w:marLeft w:val="0"/>
      <w:marRight w:val="0"/>
      <w:marTop w:val="0"/>
      <w:marBottom w:val="0"/>
      <w:divBdr>
        <w:top w:val="none" w:sz="0" w:space="0" w:color="auto"/>
        <w:left w:val="none" w:sz="0" w:space="0" w:color="auto"/>
        <w:bottom w:val="none" w:sz="0" w:space="0" w:color="auto"/>
        <w:right w:val="none" w:sz="0" w:space="0" w:color="auto"/>
      </w:divBdr>
    </w:div>
    <w:div w:id="1830948021">
      <w:bodyDiv w:val="1"/>
      <w:marLeft w:val="0"/>
      <w:marRight w:val="0"/>
      <w:marTop w:val="0"/>
      <w:marBottom w:val="0"/>
      <w:divBdr>
        <w:top w:val="none" w:sz="0" w:space="0" w:color="auto"/>
        <w:left w:val="none" w:sz="0" w:space="0" w:color="auto"/>
        <w:bottom w:val="none" w:sz="0" w:space="0" w:color="auto"/>
        <w:right w:val="none" w:sz="0" w:space="0" w:color="auto"/>
      </w:divBdr>
    </w:div>
    <w:div w:id="1919628825">
      <w:bodyDiv w:val="1"/>
      <w:marLeft w:val="0"/>
      <w:marRight w:val="0"/>
      <w:marTop w:val="0"/>
      <w:marBottom w:val="0"/>
      <w:divBdr>
        <w:top w:val="none" w:sz="0" w:space="0" w:color="auto"/>
        <w:left w:val="none" w:sz="0" w:space="0" w:color="auto"/>
        <w:bottom w:val="none" w:sz="0" w:space="0" w:color="auto"/>
        <w:right w:val="none" w:sz="0" w:space="0" w:color="auto"/>
      </w:divBdr>
    </w:div>
    <w:div w:id="1984695765">
      <w:bodyDiv w:val="1"/>
      <w:marLeft w:val="0"/>
      <w:marRight w:val="0"/>
      <w:marTop w:val="0"/>
      <w:marBottom w:val="0"/>
      <w:divBdr>
        <w:top w:val="none" w:sz="0" w:space="0" w:color="auto"/>
        <w:left w:val="none" w:sz="0" w:space="0" w:color="auto"/>
        <w:bottom w:val="none" w:sz="0" w:space="0" w:color="auto"/>
        <w:right w:val="none" w:sz="0" w:space="0" w:color="auto"/>
      </w:divBdr>
    </w:div>
    <w:div w:id="2106881468">
      <w:bodyDiv w:val="1"/>
      <w:marLeft w:val="0"/>
      <w:marRight w:val="0"/>
      <w:marTop w:val="0"/>
      <w:marBottom w:val="0"/>
      <w:divBdr>
        <w:top w:val="none" w:sz="0" w:space="0" w:color="auto"/>
        <w:left w:val="none" w:sz="0" w:space="0" w:color="auto"/>
        <w:bottom w:val="none" w:sz="0" w:space="0" w:color="auto"/>
        <w:right w:val="none" w:sz="0" w:space="0" w:color="auto"/>
      </w:divBdr>
    </w:div>
    <w:div w:id="2132892385">
      <w:bodyDiv w:val="1"/>
      <w:marLeft w:val="0"/>
      <w:marRight w:val="0"/>
      <w:marTop w:val="0"/>
      <w:marBottom w:val="0"/>
      <w:divBdr>
        <w:top w:val="none" w:sz="0" w:space="0" w:color="auto"/>
        <w:left w:val="none" w:sz="0" w:space="0" w:color="auto"/>
        <w:bottom w:val="none" w:sz="0" w:space="0" w:color="auto"/>
        <w:right w:val="none" w:sz="0" w:space="0" w:color="auto"/>
      </w:divBdr>
    </w:div>
    <w:div w:id="2141604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FB94305DAE5488A8E353CA18C014F" ma:contentTypeVersion="12" ma:contentTypeDescription="Create a new document." ma:contentTypeScope="" ma:versionID="8eb9a4843f092c979c19c68ee7ad3a0b">
  <xsd:schema xmlns:xsd="http://www.w3.org/2001/XMLSchema" xmlns:xs="http://www.w3.org/2001/XMLSchema" xmlns:p="http://schemas.microsoft.com/office/2006/metadata/properties" xmlns:ns3="45efddea-2145-44a4-8abf-d1125a9dab07" xmlns:ns4="dca2e3fc-82f8-439b-9065-30eec8c11e8c" targetNamespace="http://schemas.microsoft.com/office/2006/metadata/properties" ma:root="true" ma:fieldsID="ad0427882fd131ab444471fab25d1601" ns3:_="" ns4:_="">
    <xsd:import namespace="45efddea-2145-44a4-8abf-d1125a9dab07"/>
    <xsd:import namespace="dca2e3fc-82f8-439b-9065-30eec8c11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fddea-2145-44a4-8abf-d1125a9da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2e3fc-82f8-439b-9065-30eec8c11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3BB43-C2D0-46BB-A863-DC1D66D6D4E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ca2e3fc-82f8-439b-9065-30eec8c11e8c"/>
    <ds:schemaRef ds:uri="45efddea-2145-44a4-8abf-d1125a9dab07"/>
    <ds:schemaRef ds:uri="http://www.w3.org/XML/1998/namespace"/>
  </ds:schemaRefs>
</ds:datastoreItem>
</file>

<file path=customXml/itemProps2.xml><?xml version="1.0" encoding="utf-8"?>
<ds:datastoreItem xmlns:ds="http://schemas.openxmlformats.org/officeDocument/2006/customXml" ds:itemID="{38D91BB5-5A88-445D-8F4F-B4AEAD3527D3}">
  <ds:schemaRefs>
    <ds:schemaRef ds:uri="http://schemas.microsoft.com/sharepoint/v3/contenttype/forms"/>
  </ds:schemaRefs>
</ds:datastoreItem>
</file>

<file path=customXml/itemProps3.xml><?xml version="1.0" encoding="utf-8"?>
<ds:datastoreItem xmlns:ds="http://schemas.openxmlformats.org/officeDocument/2006/customXml" ds:itemID="{D2B0531C-716F-4A40-8839-23C3A6815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fddea-2145-44a4-8abf-d1125a9dab07"/>
    <ds:schemaRef ds:uri="dca2e3fc-82f8-439b-9065-30eec8c11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2914</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Janahi</dc:creator>
  <cp:keywords/>
  <dc:description/>
  <cp:lastModifiedBy>Lahcen Abdelali</cp:lastModifiedBy>
  <cp:revision>2</cp:revision>
  <dcterms:created xsi:type="dcterms:W3CDTF">2020-06-01T07:53:00Z</dcterms:created>
  <dcterms:modified xsi:type="dcterms:W3CDTF">2020-06-01T07:53:00Z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649eb2-d218-4f78-b095-f5ab809fe3c0_Enabled">
    <vt:lpwstr>True</vt:lpwstr>
  </property>
  <property fmtid="{D5CDD505-2E9C-101B-9397-08002B2CF9AE}" pid="3" name="MSIP_Label_57649eb2-d218-4f78-b095-f5ab809fe3c0_SiteId">
    <vt:lpwstr>178c1a72-3d3c-40af-baa7-54615303bcdc</vt:lpwstr>
  </property>
  <property fmtid="{D5CDD505-2E9C-101B-9397-08002B2CF9AE}" pid="4" name="MSIP_Label_57649eb2-d218-4f78-b095-f5ab809fe3c0_Owner">
    <vt:lpwstr>ALahcen@Hikma.com</vt:lpwstr>
  </property>
  <property fmtid="{D5CDD505-2E9C-101B-9397-08002B2CF9AE}" pid="5" name="MSIP_Label_57649eb2-d218-4f78-b095-f5ab809fe3c0_SetDate">
    <vt:lpwstr>2020-05-19T11:45:53.2816194Z</vt:lpwstr>
  </property>
  <property fmtid="{D5CDD505-2E9C-101B-9397-08002B2CF9AE}" pid="6" name="MSIP_Label_57649eb2-d218-4f78-b095-f5ab809fe3c0_Name">
    <vt:lpwstr>General</vt:lpwstr>
  </property>
  <property fmtid="{D5CDD505-2E9C-101B-9397-08002B2CF9AE}" pid="7" name="MSIP_Label_57649eb2-d218-4f78-b095-f5ab809fe3c0_Application">
    <vt:lpwstr>Microsoft Azure Information Protection</vt:lpwstr>
  </property>
  <property fmtid="{D5CDD505-2E9C-101B-9397-08002B2CF9AE}" pid="8" name="MSIP_Label_57649eb2-d218-4f78-b095-f5ab809fe3c0_ActionId">
    <vt:lpwstr>64ddcf93-2c29-4015-9b23-599731ef5a4b</vt:lpwstr>
  </property>
  <property fmtid="{D5CDD505-2E9C-101B-9397-08002B2CF9AE}" pid="9" name="MSIP_Label_57649eb2-d218-4f78-b095-f5ab809fe3c0_Extended_MSFT_Method">
    <vt:lpwstr>Automatic</vt:lpwstr>
  </property>
  <property fmtid="{D5CDD505-2E9C-101B-9397-08002B2CF9AE}" pid="10" name="Sensitivity">
    <vt:lpwstr>General</vt:lpwstr>
  </property>
  <property fmtid="{D5CDD505-2E9C-101B-9397-08002B2CF9AE}" pid="11" name="ContentTypeId">
    <vt:lpwstr>0x0101008A4FB94305DAE5488A8E353CA18C014F</vt:lpwstr>
  </property>
</Properties>
</file>